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E7" w:rsidRPr="000C547E" w:rsidRDefault="003368E7" w:rsidP="003368E7">
      <w:pPr>
        <w:tabs>
          <w:tab w:val="left" w:pos="1080"/>
        </w:tabs>
        <w:rPr>
          <w:sz w:val="28"/>
          <w:szCs w:val="28"/>
        </w:rPr>
      </w:pPr>
      <w:r w:rsidRPr="000C547E">
        <w:rPr>
          <w:sz w:val="28"/>
          <w:szCs w:val="28"/>
        </w:rPr>
        <w:t>HUMA 1850 The Bible and Modern Contexts</w:t>
      </w:r>
    </w:p>
    <w:p w:rsidR="003368E7" w:rsidRPr="000C547E" w:rsidRDefault="003368E7" w:rsidP="003368E7">
      <w:pPr>
        <w:tabs>
          <w:tab w:val="left" w:pos="1080"/>
        </w:tabs>
        <w:rPr>
          <w:sz w:val="24"/>
          <w:szCs w:val="24"/>
        </w:rPr>
      </w:pPr>
    </w:p>
    <w:p w:rsidR="003E044C" w:rsidRDefault="003E044C" w:rsidP="00157EBC">
      <w:pPr>
        <w:rPr>
          <w:sz w:val="24"/>
          <w:szCs w:val="24"/>
        </w:rPr>
      </w:pPr>
      <w:r w:rsidRPr="00A6694B">
        <w:rPr>
          <w:rStyle w:val="Strong"/>
          <w:sz w:val="24"/>
          <w:szCs w:val="24"/>
        </w:rPr>
        <w:t>Feb. 2</w:t>
      </w:r>
      <w:r w:rsidR="00157EBC">
        <w:rPr>
          <w:rStyle w:val="Strong"/>
          <w:sz w:val="24"/>
          <w:szCs w:val="24"/>
        </w:rPr>
        <w:t>5</w:t>
      </w:r>
      <w:r w:rsidRPr="00A6694B">
        <w:rPr>
          <w:rStyle w:val="Strong"/>
          <w:sz w:val="24"/>
          <w:szCs w:val="24"/>
        </w:rPr>
        <w:t>: A Third Jesus? (Tony B)</w:t>
      </w:r>
      <w:r w:rsidRPr="00A6694B">
        <w:rPr>
          <w:sz w:val="24"/>
          <w:szCs w:val="24"/>
        </w:rPr>
        <w:br/>
      </w:r>
      <w:r w:rsidRPr="00A6694B">
        <w:rPr>
          <w:sz w:val="24"/>
          <w:szCs w:val="24"/>
          <w:u w:val="single"/>
        </w:rPr>
        <w:t>Read for today</w:t>
      </w:r>
      <w:r w:rsidRPr="00A6694B">
        <w:rPr>
          <w:sz w:val="24"/>
          <w:szCs w:val="24"/>
        </w:rPr>
        <w:t xml:space="preserve">: </w:t>
      </w:r>
      <w:r w:rsidRPr="00A6694B">
        <w:rPr>
          <w:rStyle w:val="Emphasis"/>
          <w:sz w:val="24"/>
          <w:szCs w:val="24"/>
        </w:rPr>
        <w:t xml:space="preserve">IB </w:t>
      </w:r>
      <w:r w:rsidRPr="00A6694B">
        <w:rPr>
          <w:sz w:val="24"/>
          <w:szCs w:val="24"/>
        </w:rPr>
        <w:t>Ch. 13 Negotiating the Empire in Luke-Acts (pp. 307-325). Be sure to read the Gospel of Luke and the Acts of the Apostles.</w:t>
      </w:r>
    </w:p>
    <w:p w:rsidR="00E06361" w:rsidRDefault="00E06361" w:rsidP="00A91AF3">
      <w:pPr>
        <w:rPr>
          <w:b/>
          <w:bCs/>
          <w:sz w:val="24"/>
          <w:szCs w:val="24"/>
        </w:rPr>
      </w:pPr>
    </w:p>
    <w:p w:rsidR="00E06361" w:rsidRDefault="00E06361" w:rsidP="001D2E4B">
      <w:pPr>
        <w:rPr>
          <w:sz w:val="24"/>
          <w:szCs w:val="24"/>
        </w:rPr>
      </w:pPr>
      <w:r>
        <w:rPr>
          <w:sz w:val="24"/>
          <w:szCs w:val="24"/>
        </w:rPr>
        <w:t>1</w:t>
      </w:r>
      <w:r w:rsidR="001D2E4B" w:rsidRPr="00DE747A">
        <w:rPr>
          <w:sz w:val="24"/>
          <w:szCs w:val="24"/>
        </w:rPr>
        <w:t xml:space="preserve">. </w:t>
      </w:r>
      <w:r>
        <w:rPr>
          <w:sz w:val="24"/>
          <w:szCs w:val="24"/>
        </w:rPr>
        <w:t xml:space="preserve">What is </w:t>
      </w:r>
      <w:r w:rsidR="00D23891">
        <w:rPr>
          <w:sz w:val="24"/>
          <w:szCs w:val="24"/>
        </w:rPr>
        <w:t xml:space="preserve">the Gospel of </w:t>
      </w:r>
      <w:r>
        <w:rPr>
          <w:sz w:val="24"/>
          <w:szCs w:val="24"/>
        </w:rPr>
        <w:t>Luke?</w:t>
      </w:r>
    </w:p>
    <w:p w:rsidR="00E06361" w:rsidRDefault="00E06361" w:rsidP="003E044C">
      <w:pPr>
        <w:numPr>
          <w:ilvl w:val="0"/>
          <w:numId w:val="1"/>
        </w:numPr>
        <w:tabs>
          <w:tab w:val="clear" w:pos="720"/>
          <w:tab w:val="num" w:pos="374"/>
        </w:tabs>
        <w:ind w:left="374" w:hanging="374"/>
        <w:rPr>
          <w:sz w:val="24"/>
          <w:szCs w:val="24"/>
        </w:rPr>
      </w:pPr>
      <w:r>
        <w:rPr>
          <w:sz w:val="24"/>
          <w:szCs w:val="24"/>
        </w:rPr>
        <w:t>Luke is the author of a two-part story: Luke and Acts (note the two parallel introductions</w:t>
      </w:r>
      <w:r w:rsidR="003E044C">
        <w:rPr>
          <w:sz w:val="24"/>
          <w:szCs w:val="24"/>
        </w:rPr>
        <w:t xml:space="preserve"> in Luke 1:1-5 and Acts 1:1-2)</w:t>
      </w:r>
    </w:p>
    <w:p w:rsidR="00DE747A" w:rsidRDefault="00E06361" w:rsidP="001433A4">
      <w:pPr>
        <w:numPr>
          <w:ilvl w:val="0"/>
          <w:numId w:val="1"/>
        </w:numPr>
        <w:tabs>
          <w:tab w:val="clear" w:pos="720"/>
          <w:tab w:val="num" w:pos="374"/>
        </w:tabs>
        <w:ind w:left="374" w:hanging="374"/>
        <w:rPr>
          <w:sz w:val="24"/>
          <w:szCs w:val="24"/>
        </w:rPr>
      </w:pPr>
      <w:r>
        <w:rPr>
          <w:sz w:val="24"/>
          <w:szCs w:val="24"/>
        </w:rPr>
        <w:t>how were “histories” written in antiquity?</w:t>
      </w:r>
    </w:p>
    <w:p w:rsidR="00E06361" w:rsidRPr="00E06361" w:rsidRDefault="00E06361" w:rsidP="00E06361">
      <w:pPr>
        <w:numPr>
          <w:ilvl w:val="0"/>
          <w:numId w:val="30"/>
        </w:numPr>
        <w:tabs>
          <w:tab w:val="clear" w:pos="720"/>
        </w:tabs>
        <w:rPr>
          <w:sz w:val="24"/>
          <w:szCs w:val="24"/>
        </w:rPr>
      </w:pPr>
      <w:r w:rsidRPr="00E06361">
        <w:rPr>
          <w:sz w:val="24"/>
          <w:szCs w:val="24"/>
        </w:rPr>
        <w:t>Lucian (ca. 120-190 CE): “[the historian’s role is] to give a fine arrangement to events and illuminate them as vividly as possible.”</w:t>
      </w:r>
    </w:p>
    <w:p w:rsidR="00E06361" w:rsidRPr="00E06361" w:rsidRDefault="00E06361" w:rsidP="00E06361">
      <w:pPr>
        <w:numPr>
          <w:ilvl w:val="0"/>
          <w:numId w:val="30"/>
        </w:numPr>
        <w:tabs>
          <w:tab w:val="clear" w:pos="720"/>
        </w:tabs>
        <w:rPr>
          <w:vanish/>
          <w:sz w:val="24"/>
          <w:szCs w:val="24"/>
        </w:rPr>
      </w:pPr>
    </w:p>
    <w:p w:rsidR="00E06361" w:rsidRPr="00E06361" w:rsidRDefault="00E06361" w:rsidP="00E06361">
      <w:pPr>
        <w:numPr>
          <w:ilvl w:val="0"/>
          <w:numId w:val="30"/>
        </w:numPr>
        <w:tabs>
          <w:tab w:val="clear" w:pos="720"/>
        </w:tabs>
        <w:rPr>
          <w:sz w:val="24"/>
          <w:szCs w:val="24"/>
        </w:rPr>
      </w:pPr>
      <w:r w:rsidRPr="00E06361">
        <w:rPr>
          <w:sz w:val="24"/>
          <w:szCs w:val="24"/>
        </w:rPr>
        <w:t>Cicero (106-43 BCE) on speeches: “With references to the speeches in this history…it was in all cases difficult to carry them word for word in one’s memory, so my habit has been to make the speakers say what was in my opinion demanded of them by the various occasions, of course, adhering as closely as possible to the general sense of what they really said.”</w:t>
      </w:r>
    </w:p>
    <w:p w:rsidR="00E06361" w:rsidRDefault="00E06361" w:rsidP="00E06361">
      <w:pPr>
        <w:rPr>
          <w:sz w:val="24"/>
          <w:szCs w:val="24"/>
        </w:rPr>
      </w:pPr>
    </w:p>
    <w:p w:rsidR="00E06361" w:rsidRDefault="00E06361" w:rsidP="00E06361">
      <w:pPr>
        <w:rPr>
          <w:sz w:val="24"/>
          <w:szCs w:val="24"/>
        </w:rPr>
      </w:pPr>
      <w:r>
        <w:rPr>
          <w:sz w:val="24"/>
          <w:szCs w:val="24"/>
        </w:rPr>
        <w:t>2. Who is “Luke?”</w:t>
      </w:r>
    </w:p>
    <w:p w:rsidR="00E06361" w:rsidRDefault="00E06361" w:rsidP="003E044C">
      <w:pPr>
        <w:ind w:left="284"/>
        <w:rPr>
          <w:sz w:val="24"/>
          <w:szCs w:val="24"/>
        </w:rPr>
      </w:pPr>
      <w:r>
        <w:rPr>
          <w:sz w:val="24"/>
          <w:szCs w:val="24"/>
        </w:rPr>
        <w:t>A. Tradition</w:t>
      </w:r>
    </w:p>
    <w:p w:rsidR="00E06361" w:rsidRDefault="00E06361" w:rsidP="003E044C">
      <w:pPr>
        <w:numPr>
          <w:ilvl w:val="0"/>
          <w:numId w:val="1"/>
        </w:numPr>
        <w:tabs>
          <w:tab w:val="clear" w:pos="720"/>
          <w:tab w:val="num" w:pos="709"/>
        </w:tabs>
        <w:ind w:left="709" w:hanging="425"/>
        <w:rPr>
          <w:sz w:val="24"/>
          <w:szCs w:val="24"/>
        </w:rPr>
      </w:pPr>
      <w:r>
        <w:rPr>
          <w:sz w:val="24"/>
          <w:szCs w:val="24"/>
        </w:rPr>
        <w:t xml:space="preserve">“…and Luke also who was a follower of Paul put down in a book the gospel that was preached by him (i.e., Paul)” (Irenaeus as reported by Eusebius, </w:t>
      </w:r>
      <w:r w:rsidRPr="008E639A">
        <w:rPr>
          <w:i/>
          <w:iCs/>
          <w:sz w:val="24"/>
          <w:szCs w:val="24"/>
        </w:rPr>
        <w:t>Eccl. Hist.</w:t>
      </w:r>
      <w:r>
        <w:rPr>
          <w:sz w:val="24"/>
          <w:szCs w:val="24"/>
        </w:rPr>
        <w:t xml:space="preserve">  5.8.3)</w:t>
      </w:r>
    </w:p>
    <w:p w:rsidR="00E06361" w:rsidRPr="00E06361" w:rsidRDefault="00E06361" w:rsidP="003E044C">
      <w:pPr>
        <w:numPr>
          <w:ilvl w:val="0"/>
          <w:numId w:val="1"/>
        </w:numPr>
        <w:tabs>
          <w:tab w:val="clear" w:pos="720"/>
          <w:tab w:val="num" w:pos="709"/>
        </w:tabs>
        <w:ind w:left="709" w:hanging="425"/>
        <w:rPr>
          <w:sz w:val="24"/>
          <w:szCs w:val="24"/>
        </w:rPr>
      </w:pPr>
      <w:r>
        <w:rPr>
          <w:sz w:val="24"/>
          <w:szCs w:val="24"/>
        </w:rPr>
        <w:t xml:space="preserve">from a </w:t>
      </w:r>
      <w:r w:rsidRPr="00E06361">
        <w:rPr>
          <w:i/>
          <w:iCs/>
          <w:sz w:val="24"/>
          <w:szCs w:val="24"/>
        </w:rPr>
        <w:t>Prologue to Luke</w:t>
      </w:r>
      <w:r>
        <w:rPr>
          <w:sz w:val="24"/>
          <w:szCs w:val="24"/>
        </w:rPr>
        <w:t xml:space="preserve"> written at end of 2nd c. (?): “Luke is a Syrian of Antioch, a Syrian by race, a physician by profession. He had become a disciple of the apostles and later followed Paul until his (Paul’s) martyrdom, having served the Lord continuously, </w:t>
      </w:r>
      <w:r w:rsidRPr="00E06361">
        <w:rPr>
          <w:sz w:val="24"/>
          <w:szCs w:val="24"/>
        </w:rPr>
        <w:t>unmarried, without children, filled with the Holy Spirit he died at the age of eighty-four years in Boeotia”</w:t>
      </w:r>
    </w:p>
    <w:p w:rsidR="003E044C" w:rsidRDefault="00E06361" w:rsidP="003E044C">
      <w:pPr>
        <w:numPr>
          <w:ilvl w:val="0"/>
          <w:numId w:val="1"/>
        </w:numPr>
        <w:tabs>
          <w:tab w:val="clear" w:pos="720"/>
          <w:tab w:val="num" w:pos="709"/>
        </w:tabs>
        <w:ind w:left="709" w:hanging="425"/>
        <w:rPr>
          <w:sz w:val="24"/>
          <w:szCs w:val="24"/>
        </w:rPr>
      </w:pPr>
      <w:r w:rsidRPr="003E044C">
        <w:rPr>
          <w:sz w:val="24"/>
          <w:szCs w:val="24"/>
        </w:rPr>
        <w:t>BUT: no evidence for the title of “Luke” attached to this text before Irenaeus’ time (ca. 180)</w:t>
      </w:r>
    </w:p>
    <w:p w:rsidR="008A0365" w:rsidRPr="003E044C" w:rsidRDefault="00E06361" w:rsidP="003E044C">
      <w:pPr>
        <w:numPr>
          <w:ilvl w:val="0"/>
          <w:numId w:val="1"/>
        </w:numPr>
        <w:tabs>
          <w:tab w:val="clear" w:pos="720"/>
          <w:tab w:val="num" w:pos="709"/>
        </w:tabs>
        <w:ind w:left="709" w:hanging="425"/>
        <w:rPr>
          <w:sz w:val="24"/>
          <w:szCs w:val="24"/>
        </w:rPr>
      </w:pPr>
      <w:r w:rsidRPr="003E044C">
        <w:rPr>
          <w:sz w:val="24"/>
          <w:szCs w:val="24"/>
        </w:rPr>
        <w:t xml:space="preserve">why “Luke”? </w:t>
      </w:r>
      <w:r w:rsidR="00DE747A" w:rsidRPr="003E044C">
        <w:rPr>
          <w:sz w:val="24"/>
          <w:szCs w:val="24"/>
        </w:rPr>
        <w:t>the “we” section of Acts (see Acts 16:10 and</w:t>
      </w:r>
      <w:r w:rsidR="008A0365" w:rsidRPr="003E044C">
        <w:rPr>
          <w:sz w:val="24"/>
          <w:szCs w:val="24"/>
        </w:rPr>
        <w:t xml:space="preserve"> much of </w:t>
      </w:r>
      <w:proofErr w:type="spellStart"/>
      <w:r w:rsidR="008A0365" w:rsidRPr="003E044C">
        <w:rPr>
          <w:sz w:val="24"/>
          <w:szCs w:val="24"/>
        </w:rPr>
        <w:t>chs</w:t>
      </w:r>
      <w:proofErr w:type="spellEnd"/>
      <w:r w:rsidR="008A0365" w:rsidRPr="003E044C">
        <w:rPr>
          <w:sz w:val="24"/>
          <w:szCs w:val="24"/>
        </w:rPr>
        <w:t>. 16, 20, 21, 27 and 28</w:t>
      </w:r>
      <w:r w:rsidR="00DE747A" w:rsidRPr="003E044C">
        <w:rPr>
          <w:sz w:val="24"/>
          <w:szCs w:val="24"/>
        </w:rPr>
        <w:t>) suggest</w:t>
      </w:r>
      <w:r w:rsidRPr="003E044C">
        <w:rPr>
          <w:sz w:val="24"/>
          <w:szCs w:val="24"/>
        </w:rPr>
        <w:t>s</w:t>
      </w:r>
      <w:r w:rsidR="00DE747A" w:rsidRPr="003E044C">
        <w:rPr>
          <w:sz w:val="24"/>
          <w:szCs w:val="24"/>
        </w:rPr>
        <w:t xml:space="preserve"> that the</w:t>
      </w:r>
      <w:r w:rsidRPr="003E044C">
        <w:rPr>
          <w:sz w:val="24"/>
          <w:szCs w:val="24"/>
        </w:rPr>
        <w:t xml:space="preserve"> author was a companion of Paul and a certain </w:t>
      </w:r>
      <w:r w:rsidR="008A0365" w:rsidRPr="003E044C">
        <w:rPr>
          <w:sz w:val="24"/>
          <w:szCs w:val="24"/>
        </w:rPr>
        <w:t>Luke</w:t>
      </w:r>
      <w:r w:rsidR="00DE747A" w:rsidRPr="003E044C">
        <w:rPr>
          <w:sz w:val="24"/>
          <w:szCs w:val="24"/>
        </w:rPr>
        <w:t xml:space="preserve"> is </w:t>
      </w:r>
      <w:r w:rsidR="008A0365" w:rsidRPr="003E044C">
        <w:rPr>
          <w:sz w:val="24"/>
          <w:szCs w:val="24"/>
        </w:rPr>
        <w:t xml:space="preserve">mentioned in </w:t>
      </w:r>
      <w:r w:rsidRPr="003E044C">
        <w:rPr>
          <w:sz w:val="24"/>
          <w:szCs w:val="24"/>
        </w:rPr>
        <w:t>Paul’s letters (</w:t>
      </w:r>
      <w:r w:rsidR="008A0365" w:rsidRPr="003E044C">
        <w:rPr>
          <w:sz w:val="24"/>
          <w:szCs w:val="24"/>
        </w:rPr>
        <w:t>Philemon 1:24</w:t>
      </w:r>
      <w:r w:rsidR="00DE747A" w:rsidRPr="003E044C">
        <w:rPr>
          <w:sz w:val="24"/>
          <w:szCs w:val="24"/>
        </w:rPr>
        <w:t xml:space="preserve">, </w:t>
      </w:r>
      <w:r w:rsidR="008A0365" w:rsidRPr="003E044C">
        <w:rPr>
          <w:sz w:val="24"/>
          <w:szCs w:val="24"/>
        </w:rPr>
        <w:t>Col</w:t>
      </w:r>
      <w:r w:rsidR="00DE747A" w:rsidRPr="003E044C">
        <w:rPr>
          <w:sz w:val="24"/>
          <w:szCs w:val="24"/>
        </w:rPr>
        <w:t>ossians</w:t>
      </w:r>
      <w:r w:rsidR="008A0365" w:rsidRPr="003E044C">
        <w:rPr>
          <w:sz w:val="24"/>
          <w:szCs w:val="24"/>
        </w:rPr>
        <w:t xml:space="preserve"> 4:14</w:t>
      </w:r>
      <w:r w:rsidR="00DE747A" w:rsidRPr="003E044C">
        <w:rPr>
          <w:sz w:val="24"/>
          <w:szCs w:val="24"/>
        </w:rPr>
        <w:t>,</w:t>
      </w:r>
      <w:r w:rsidR="008A0365" w:rsidRPr="003E044C">
        <w:rPr>
          <w:sz w:val="24"/>
          <w:szCs w:val="24"/>
        </w:rPr>
        <w:t xml:space="preserve"> 2 Tim</w:t>
      </w:r>
      <w:r w:rsidR="00DE747A" w:rsidRPr="003E044C">
        <w:rPr>
          <w:sz w:val="24"/>
          <w:szCs w:val="24"/>
        </w:rPr>
        <w:t>othy</w:t>
      </w:r>
      <w:r w:rsidR="008A0365" w:rsidRPr="003E044C">
        <w:rPr>
          <w:sz w:val="24"/>
          <w:szCs w:val="24"/>
        </w:rPr>
        <w:t xml:space="preserve"> 4:11</w:t>
      </w:r>
      <w:r w:rsidRPr="003E044C">
        <w:rPr>
          <w:sz w:val="24"/>
          <w:szCs w:val="24"/>
        </w:rPr>
        <w:t>)</w:t>
      </w:r>
    </w:p>
    <w:p w:rsidR="00E06361" w:rsidRDefault="00E06361" w:rsidP="003E044C">
      <w:pPr>
        <w:ind w:left="284"/>
        <w:rPr>
          <w:sz w:val="24"/>
          <w:szCs w:val="24"/>
        </w:rPr>
      </w:pPr>
      <w:r>
        <w:rPr>
          <w:sz w:val="24"/>
          <w:szCs w:val="24"/>
        </w:rPr>
        <w:t>B. Analysis</w:t>
      </w:r>
    </w:p>
    <w:p w:rsidR="001D2E4B" w:rsidRDefault="00E06361" w:rsidP="003E044C">
      <w:pPr>
        <w:numPr>
          <w:ilvl w:val="0"/>
          <w:numId w:val="1"/>
        </w:numPr>
        <w:tabs>
          <w:tab w:val="clear" w:pos="720"/>
          <w:tab w:val="num" w:pos="709"/>
        </w:tabs>
        <w:ind w:left="709" w:hanging="283"/>
        <w:rPr>
          <w:sz w:val="24"/>
          <w:szCs w:val="24"/>
        </w:rPr>
      </w:pPr>
      <w:r>
        <w:rPr>
          <w:sz w:val="24"/>
          <w:szCs w:val="24"/>
        </w:rPr>
        <w:t xml:space="preserve">the </w:t>
      </w:r>
      <w:r w:rsidR="00DE747A">
        <w:rPr>
          <w:sz w:val="24"/>
          <w:szCs w:val="24"/>
        </w:rPr>
        <w:t>author’s</w:t>
      </w:r>
      <w:r w:rsidR="001D2E4B">
        <w:rPr>
          <w:sz w:val="24"/>
          <w:szCs w:val="24"/>
        </w:rPr>
        <w:t xml:space="preserve"> theological outlook is distinctly different from that of Paul</w:t>
      </w:r>
      <w:r w:rsidR="00DE747A">
        <w:rPr>
          <w:sz w:val="24"/>
          <w:szCs w:val="24"/>
        </w:rPr>
        <w:t xml:space="preserve"> (e.g., dietary rules)</w:t>
      </w:r>
      <w:r w:rsidR="008A0365">
        <w:rPr>
          <w:sz w:val="24"/>
          <w:szCs w:val="24"/>
        </w:rPr>
        <w:t>, and his description of Paul’s career differs significantly from what Paul says in his own letters</w:t>
      </w:r>
    </w:p>
    <w:p w:rsidR="001D2E4B" w:rsidRDefault="00E06361" w:rsidP="003E044C">
      <w:pPr>
        <w:numPr>
          <w:ilvl w:val="0"/>
          <w:numId w:val="1"/>
        </w:numPr>
        <w:tabs>
          <w:tab w:val="clear" w:pos="720"/>
          <w:tab w:val="num" w:pos="709"/>
        </w:tabs>
        <w:ind w:left="709" w:hanging="283"/>
        <w:rPr>
          <w:sz w:val="24"/>
          <w:szCs w:val="24"/>
        </w:rPr>
      </w:pPr>
      <w:r>
        <w:rPr>
          <w:sz w:val="24"/>
          <w:szCs w:val="24"/>
        </w:rPr>
        <w:t xml:space="preserve">what does </w:t>
      </w:r>
      <w:r w:rsidR="00DE747A">
        <w:rPr>
          <w:sz w:val="24"/>
          <w:szCs w:val="24"/>
        </w:rPr>
        <w:t>Luke’s introduction</w:t>
      </w:r>
      <w:r>
        <w:rPr>
          <w:sz w:val="24"/>
          <w:szCs w:val="24"/>
        </w:rPr>
        <w:t xml:space="preserve"> tell us about the author and his readers?</w:t>
      </w:r>
    </w:p>
    <w:p w:rsidR="00DE747A" w:rsidRDefault="00DE747A" w:rsidP="003E044C">
      <w:pPr>
        <w:tabs>
          <w:tab w:val="num" w:pos="709"/>
        </w:tabs>
        <w:ind w:left="709" w:hanging="283"/>
        <w:rPr>
          <w:sz w:val="24"/>
          <w:szCs w:val="24"/>
        </w:rPr>
      </w:pPr>
    </w:p>
    <w:p w:rsidR="00E06361" w:rsidRPr="00E06361" w:rsidRDefault="00E06361" w:rsidP="001D2E4B">
      <w:pPr>
        <w:rPr>
          <w:sz w:val="24"/>
          <w:szCs w:val="24"/>
        </w:rPr>
      </w:pPr>
      <w:r w:rsidRPr="00E06361">
        <w:rPr>
          <w:sz w:val="24"/>
          <w:szCs w:val="24"/>
        </w:rPr>
        <w:t>3. When was Luke Written?</w:t>
      </w:r>
    </w:p>
    <w:p w:rsidR="00E06361" w:rsidRPr="00E06361" w:rsidRDefault="00E06361" w:rsidP="001D2E4B">
      <w:pPr>
        <w:rPr>
          <w:sz w:val="24"/>
          <w:szCs w:val="24"/>
        </w:rPr>
      </w:pPr>
    </w:p>
    <w:p w:rsidR="00E06361" w:rsidRDefault="00E06361" w:rsidP="001D2E4B">
      <w:pPr>
        <w:rPr>
          <w:b/>
          <w:bCs/>
          <w:sz w:val="24"/>
          <w:szCs w:val="24"/>
        </w:rPr>
      </w:pPr>
      <w:r w:rsidRPr="00E06361">
        <w:rPr>
          <w:sz w:val="24"/>
          <w:szCs w:val="24"/>
        </w:rPr>
        <w:t>4. Where was Luke Written?</w:t>
      </w:r>
    </w:p>
    <w:p w:rsidR="001D2E4B" w:rsidRPr="007B2634" w:rsidRDefault="007B2634" w:rsidP="007B2634">
      <w:pPr>
        <w:numPr>
          <w:ilvl w:val="0"/>
          <w:numId w:val="29"/>
        </w:numPr>
        <w:tabs>
          <w:tab w:val="clear" w:pos="720"/>
          <w:tab w:val="num" w:pos="374"/>
        </w:tabs>
        <w:ind w:left="374" w:hanging="374"/>
        <w:rPr>
          <w:sz w:val="24"/>
          <w:szCs w:val="24"/>
        </w:rPr>
      </w:pPr>
      <w:r w:rsidRPr="007B2634">
        <w:rPr>
          <w:sz w:val="24"/>
          <w:szCs w:val="24"/>
        </w:rPr>
        <w:t>summary: L</w:t>
      </w:r>
      <w:r w:rsidR="001D2E4B" w:rsidRPr="007B2634">
        <w:rPr>
          <w:sz w:val="24"/>
          <w:szCs w:val="24"/>
        </w:rPr>
        <w:t>uke written by (perhaps) an anonymous, well-educated, Gentile Christian ca. 80-85 CE with information gathered from a variety of sources for other Christians to inform or correct about Jesus</w:t>
      </w:r>
    </w:p>
    <w:p w:rsidR="001D2E4B" w:rsidRPr="001433A4" w:rsidRDefault="001D2E4B" w:rsidP="001D2E4B">
      <w:pPr>
        <w:rPr>
          <w:b/>
          <w:bCs/>
          <w:sz w:val="24"/>
          <w:szCs w:val="24"/>
        </w:rPr>
      </w:pPr>
    </w:p>
    <w:p w:rsidR="00157EBC" w:rsidRDefault="00157EBC">
      <w:pPr>
        <w:spacing w:after="200" w:line="276" w:lineRule="auto"/>
        <w:rPr>
          <w:sz w:val="24"/>
          <w:szCs w:val="24"/>
        </w:rPr>
      </w:pPr>
      <w:r>
        <w:rPr>
          <w:sz w:val="24"/>
          <w:szCs w:val="24"/>
        </w:rPr>
        <w:br w:type="page"/>
      </w:r>
    </w:p>
    <w:p w:rsidR="001D2E4B" w:rsidRDefault="00E06361" w:rsidP="001D2E4B">
      <w:pPr>
        <w:rPr>
          <w:b/>
          <w:bCs/>
          <w:sz w:val="24"/>
          <w:szCs w:val="24"/>
        </w:rPr>
      </w:pPr>
      <w:r>
        <w:rPr>
          <w:sz w:val="24"/>
          <w:szCs w:val="24"/>
        </w:rPr>
        <w:lastRenderedPageBreak/>
        <w:t>5. How was Luke Written?</w:t>
      </w:r>
    </w:p>
    <w:p w:rsidR="007B2634" w:rsidRDefault="007B2634" w:rsidP="007B2634">
      <w:pPr>
        <w:ind w:left="360"/>
        <w:rPr>
          <w:sz w:val="24"/>
          <w:szCs w:val="24"/>
        </w:rPr>
      </w:pPr>
      <w:r>
        <w:rPr>
          <w:sz w:val="24"/>
          <w:szCs w:val="24"/>
        </w:rPr>
        <w:t>A. View of history</w:t>
      </w:r>
      <w:r w:rsidR="00A50107">
        <w:rPr>
          <w:sz w:val="24"/>
          <w:szCs w:val="24"/>
        </w:rPr>
        <w:t>:</w:t>
      </w:r>
    </w:p>
    <w:p w:rsidR="007B2634" w:rsidRPr="007B2634" w:rsidRDefault="007B2634" w:rsidP="00A50107">
      <w:pPr>
        <w:numPr>
          <w:ilvl w:val="0"/>
          <w:numId w:val="29"/>
        </w:numPr>
        <w:tabs>
          <w:tab w:val="clear" w:pos="720"/>
          <w:tab w:val="num" w:pos="1122"/>
        </w:tabs>
        <w:ind w:left="1122" w:hanging="374"/>
        <w:rPr>
          <w:b/>
          <w:bCs/>
          <w:sz w:val="24"/>
          <w:szCs w:val="24"/>
        </w:rPr>
      </w:pPr>
      <w:r w:rsidRPr="007B2634">
        <w:rPr>
          <w:sz w:val="24"/>
          <w:szCs w:val="24"/>
        </w:rPr>
        <w:t>three-</w:t>
      </w:r>
      <w:r w:rsidR="001D2E4B" w:rsidRPr="007B2634">
        <w:rPr>
          <w:sz w:val="24"/>
          <w:szCs w:val="24"/>
        </w:rPr>
        <w:t>period scheme of salvation history</w:t>
      </w:r>
      <w:r w:rsidRPr="007B2634">
        <w:rPr>
          <w:sz w:val="24"/>
          <w:szCs w:val="24"/>
        </w:rPr>
        <w:t xml:space="preserve">: </w:t>
      </w:r>
      <w:r w:rsidR="001D2E4B" w:rsidRPr="007B2634">
        <w:rPr>
          <w:sz w:val="24"/>
          <w:szCs w:val="24"/>
        </w:rPr>
        <w:t>the law and the prophets which ends with John Baptist, the “middle time” of Jesus on earth where Satan was absent and salvation was fully present, the third is the time of the church as told in Acts in which Luke and his readers lived</w:t>
      </w:r>
    </w:p>
    <w:p w:rsidR="00A50107" w:rsidRPr="00A50107" w:rsidRDefault="007B2634" w:rsidP="00A50107">
      <w:pPr>
        <w:numPr>
          <w:ilvl w:val="0"/>
          <w:numId w:val="29"/>
        </w:numPr>
        <w:tabs>
          <w:tab w:val="clear" w:pos="720"/>
          <w:tab w:val="num" w:pos="1122"/>
        </w:tabs>
        <w:ind w:left="1122" w:hanging="374"/>
        <w:rPr>
          <w:b/>
          <w:bCs/>
          <w:sz w:val="24"/>
          <w:szCs w:val="24"/>
        </w:rPr>
      </w:pPr>
      <w:r w:rsidRPr="00A50107">
        <w:rPr>
          <w:sz w:val="24"/>
          <w:szCs w:val="24"/>
        </w:rPr>
        <w:t xml:space="preserve">the </w:t>
      </w:r>
      <w:r w:rsidR="001433A4" w:rsidRPr="00A50107">
        <w:rPr>
          <w:sz w:val="24"/>
          <w:szCs w:val="24"/>
        </w:rPr>
        <w:t>Holy Spirit is</w:t>
      </w:r>
      <w:r w:rsidRPr="00A50107">
        <w:rPr>
          <w:sz w:val="24"/>
          <w:szCs w:val="24"/>
        </w:rPr>
        <w:t xml:space="preserve"> the</w:t>
      </w:r>
      <w:r w:rsidR="001433A4" w:rsidRPr="00A50107">
        <w:rPr>
          <w:sz w:val="24"/>
          <w:szCs w:val="24"/>
        </w:rPr>
        <w:t xml:space="preserve"> real hero of Luke’s larger narrative</w:t>
      </w:r>
    </w:p>
    <w:p w:rsidR="00A50107" w:rsidRPr="00A50107" w:rsidRDefault="00A50107" w:rsidP="00A50107">
      <w:pPr>
        <w:ind w:left="360"/>
        <w:rPr>
          <w:sz w:val="24"/>
          <w:szCs w:val="24"/>
        </w:rPr>
      </w:pPr>
      <w:r w:rsidRPr="00A50107">
        <w:rPr>
          <w:sz w:val="24"/>
          <w:szCs w:val="24"/>
        </w:rPr>
        <w:t>B. Changes made in anticipation of Acts</w:t>
      </w:r>
      <w:r>
        <w:rPr>
          <w:sz w:val="24"/>
          <w:szCs w:val="24"/>
        </w:rPr>
        <w:t>:</w:t>
      </w:r>
    </w:p>
    <w:p w:rsidR="00A50107" w:rsidRPr="00A50107" w:rsidRDefault="00A50107" w:rsidP="00A50107">
      <w:pPr>
        <w:numPr>
          <w:ilvl w:val="0"/>
          <w:numId w:val="33"/>
        </w:numPr>
        <w:tabs>
          <w:tab w:val="clear" w:pos="720"/>
          <w:tab w:val="num" w:pos="1122"/>
        </w:tabs>
        <w:ind w:left="1122" w:hanging="374"/>
        <w:rPr>
          <w:b/>
          <w:bCs/>
          <w:sz w:val="24"/>
          <w:szCs w:val="24"/>
        </w:rPr>
      </w:pPr>
      <w:r w:rsidRPr="00A50107">
        <w:rPr>
          <w:sz w:val="24"/>
          <w:szCs w:val="24"/>
        </w:rPr>
        <w:t>What Defiles a Person (Mark 7:1-23 par), the Resurrection (Mark 16:1-8 par)</w:t>
      </w:r>
    </w:p>
    <w:p w:rsidR="00A50107" w:rsidRDefault="00A50107" w:rsidP="00A50107">
      <w:pPr>
        <w:ind w:left="360"/>
        <w:rPr>
          <w:sz w:val="24"/>
          <w:szCs w:val="24"/>
        </w:rPr>
      </w:pPr>
    </w:p>
    <w:p w:rsidR="00A50107" w:rsidRPr="00595FCB" w:rsidRDefault="00A50107" w:rsidP="00595FCB">
      <w:pPr>
        <w:rPr>
          <w:b/>
          <w:bCs/>
          <w:sz w:val="24"/>
          <w:szCs w:val="24"/>
        </w:rPr>
      </w:pPr>
      <w:r w:rsidRPr="00595FCB">
        <w:rPr>
          <w:sz w:val="24"/>
          <w:szCs w:val="24"/>
        </w:rPr>
        <w:t>6. Why Was Luke Written?</w:t>
      </w:r>
    </w:p>
    <w:p w:rsidR="00A50107" w:rsidRPr="00595FCB" w:rsidRDefault="00A50107" w:rsidP="00595FCB">
      <w:pPr>
        <w:ind w:left="360"/>
        <w:rPr>
          <w:sz w:val="24"/>
          <w:szCs w:val="24"/>
        </w:rPr>
      </w:pPr>
      <w:r w:rsidRPr="00595FCB">
        <w:rPr>
          <w:sz w:val="24"/>
          <w:szCs w:val="24"/>
        </w:rPr>
        <w:t xml:space="preserve">A. Delay of the </w:t>
      </w:r>
      <w:proofErr w:type="spellStart"/>
      <w:r w:rsidRPr="00595FCB">
        <w:rPr>
          <w:sz w:val="24"/>
          <w:szCs w:val="24"/>
        </w:rPr>
        <w:t>Parousia</w:t>
      </w:r>
      <w:proofErr w:type="spellEnd"/>
      <w:r w:rsidRPr="00595FCB">
        <w:rPr>
          <w:sz w:val="24"/>
          <w:szCs w:val="24"/>
        </w:rPr>
        <w:t xml:space="preserve"> (second coming)</w:t>
      </w:r>
    </w:p>
    <w:p w:rsidR="00A50107" w:rsidRPr="00595FCB" w:rsidRDefault="00A50107" w:rsidP="00595FCB">
      <w:pPr>
        <w:numPr>
          <w:ilvl w:val="0"/>
          <w:numId w:val="36"/>
        </w:numPr>
        <w:tabs>
          <w:tab w:val="clear" w:pos="720"/>
          <w:tab w:val="num" w:pos="1122"/>
        </w:tabs>
        <w:ind w:left="1122" w:hanging="374"/>
        <w:rPr>
          <w:sz w:val="24"/>
          <w:szCs w:val="24"/>
        </w:rPr>
      </w:pPr>
      <w:r w:rsidRPr="00595FCB">
        <w:rPr>
          <w:sz w:val="24"/>
          <w:szCs w:val="24"/>
        </w:rPr>
        <w:t>kingdom of God as present reality (Luke 17:20-21)</w:t>
      </w:r>
    </w:p>
    <w:p w:rsidR="00A50107" w:rsidRPr="00595FCB" w:rsidRDefault="00A50107" w:rsidP="00595FCB">
      <w:pPr>
        <w:numPr>
          <w:ilvl w:val="0"/>
          <w:numId w:val="36"/>
        </w:numPr>
        <w:tabs>
          <w:tab w:val="clear" w:pos="720"/>
          <w:tab w:val="num" w:pos="1122"/>
        </w:tabs>
        <w:ind w:left="1122" w:hanging="374"/>
        <w:rPr>
          <w:sz w:val="24"/>
          <w:szCs w:val="24"/>
        </w:rPr>
      </w:pPr>
      <w:r w:rsidRPr="00595FCB">
        <w:rPr>
          <w:sz w:val="24"/>
          <w:szCs w:val="24"/>
        </w:rPr>
        <w:t>daily sacrifice, not martyrdom (Luke 9:23-27)</w:t>
      </w:r>
    </w:p>
    <w:p w:rsidR="00A50107" w:rsidRPr="00595FCB" w:rsidRDefault="00A50107" w:rsidP="00595FCB">
      <w:pPr>
        <w:ind w:left="374"/>
        <w:rPr>
          <w:sz w:val="24"/>
          <w:szCs w:val="24"/>
        </w:rPr>
      </w:pPr>
      <w:r w:rsidRPr="00595FCB">
        <w:rPr>
          <w:sz w:val="24"/>
          <w:szCs w:val="24"/>
        </w:rPr>
        <w:t>B. Improve portrayal of Jesus</w:t>
      </w:r>
    </w:p>
    <w:p w:rsidR="00A50107" w:rsidRPr="00595FCB" w:rsidRDefault="00A50107" w:rsidP="00595FCB">
      <w:pPr>
        <w:numPr>
          <w:ilvl w:val="0"/>
          <w:numId w:val="34"/>
        </w:numPr>
        <w:tabs>
          <w:tab w:val="clear" w:pos="720"/>
          <w:tab w:val="num" w:pos="1122"/>
        </w:tabs>
        <w:ind w:left="1122" w:hanging="374"/>
        <w:rPr>
          <w:sz w:val="24"/>
          <w:szCs w:val="24"/>
        </w:rPr>
      </w:pPr>
      <w:r w:rsidRPr="00595FCB">
        <w:rPr>
          <w:sz w:val="24"/>
          <w:szCs w:val="24"/>
        </w:rPr>
        <w:t>Jesus more in control, more composed (e.g., Luke 23: 44-46)</w:t>
      </w:r>
    </w:p>
    <w:p w:rsidR="00A50107" w:rsidRPr="00595FCB" w:rsidRDefault="00A50107" w:rsidP="00595FCB">
      <w:pPr>
        <w:ind w:left="374"/>
        <w:rPr>
          <w:sz w:val="24"/>
          <w:szCs w:val="24"/>
        </w:rPr>
      </w:pPr>
      <w:r w:rsidRPr="00595FCB">
        <w:rPr>
          <w:sz w:val="24"/>
          <w:szCs w:val="24"/>
        </w:rPr>
        <w:t>C. Improve portrayal of the apostles</w:t>
      </w:r>
    </w:p>
    <w:p w:rsidR="00A50107" w:rsidRPr="00595FCB" w:rsidRDefault="00A50107" w:rsidP="00595FCB">
      <w:pPr>
        <w:numPr>
          <w:ilvl w:val="0"/>
          <w:numId w:val="34"/>
        </w:numPr>
        <w:tabs>
          <w:tab w:val="clear" w:pos="720"/>
          <w:tab w:val="num" w:pos="1122"/>
        </w:tabs>
        <w:ind w:left="1122" w:hanging="374"/>
        <w:rPr>
          <w:sz w:val="24"/>
          <w:szCs w:val="24"/>
        </w:rPr>
      </w:pPr>
      <w:r w:rsidRPr="00595FCB">
        <w:rPr>
          <w:sz w:val="24"/>
          <w:szCs w:val="24"/>
        </w:rPr>
        <w:t>they are the heroes in Acts so Luke must elevate them above Mark’s depiction</w:t>
      </w:r>
    </w:p>
    <w:p w:rsidR="00A50107" w:rsidRPr="00595FCB" w:rsidRDefault="00A50107" w:rsidP="00442E51">
      <w:pPr>
        <w:ind w:left="1122"/>
        <w:rPr>
          <w:b/>
          <w:bCs/>
          <w:sz w:val="24"/>
          <w:szCs w:val="24"/>
        </w:rPr>
      </w:pPr>
      <w:r w:rsidRPr="00595FCB">
        <w:rPr>
          <w:sz w:val="24"/>
          <w:szCs w:val="24"/>
        </w:rPr>
        <w:t>(e.g., Luke 22:45-46)</w:t>
      </w:r>
    </w:p>
    <w:p w:rsidR="00A50107" w:rsidRPr="00595FCB" w:rsidRDefault="00A50107" w:rsidP="00595FCB">
      <w:pPr>
        <w:ind w:left="374"/>
        <w:rPr>
          <w:sz w:val="24"/>
          <w:szCs w:val="24"/>
        </w:rPr>
      </w:pPr>
      <w:r w:rsidRPr="00595FCB">
        <w:rPr>
          <w:sz w:val="24"/>
          <w:szCs w:val="24"/>
        </w:rPr>
        <w:t>D. Christology</w:t>
      </w:r>
    </w:p>
    <w:p w:rsidR="00595FCB" w:rsidRDefault="00A50107" w:rsidP="00595FCB">
      <w:pPr>
        <w:numPr>
          <w:ilvl w:val="0"/>
          <w:numId w:val="24"/>
        </w:numPr>
        <w:tabs>
          <w:tab w:val="clear" w:pos="720"/>
          <w:tab w:val="num" w:pos="374"/>
          <w:tab w:val="num" w:pos="1122"/>
        </w:tabs>
        <w:ind w:left="1122" w:hanging="374"/>
        <w:rPr>
          <w:sz w:val="24"/>
          <w:szCs w:val="24"/>
        </w:rPr>
      </w:pPr>
      <w:r w:rsidRPr="00595FCB">
        <w:rPr>
          <w:sz w:val="24"/>
          <w:szCs w:val="24"/>
        </w:rPr>
        <w:t>Jesus as “Savior of the World”</w:t>
      </w:r>
    </w:p>
    <w:p w:rsidR="00A50107" w:rsidRPr="00595FCB" w:rsidRDefault="00A50107" w:rsidP="00595FCB">
      <w:pPr>
        <w:numPr>
          <w:ilvl w:val="0"/>
          <w:numId w:val="24"/>
        </w:numPr>
        <w:tabs>
          <w:tab w:val="clear" w:pos="720"/>
          <w:tab w:val="num" w:pos="374"/>
          <w:tab w:val="num" w:pos="748"/>
          <w:tab w:val="num" w:pos="1122"/>
        </w:tabs>
        <w:ind w:left="1122" w:hanging="374"/>
        <w:rPr>
          <w:sz w:val="24"/>
          <w:szCs w:val="24"/>
        </w:rPr>
      </w:pPr>
      <w:r w:rsidRPr="00595FCB">
        <w:rPr>
          <w:sz w:val="24"/>
          <w:szCs w:val="24"/>
        </w:rPr>
        <w:t xml:space="preserve">compare this dedication to the emperor Augustus (r. 23 BCE-14 CE): </w:t>
      </w:r>
      <w:r w:rsidR="00595FCB" w:rsidRPr="00595FCB">
        <w:rPr>
          <w:sz w:val="24"/>
          <w:szCs w:val="24"/>
        </w:rPr>
        <w:t xml:space="preserve">Whereas Providence…has…adorned our lives with the highest good: Augustus…and has in her beneficence granted us and those who will come after us [a Savior] who has made war to cease and who shall put everything [in peaceful] order…with the result that the birthday of our God signaled the beginning of the Good News for the world because of him…therefore…the Greeks in Asia decreed that the New Year begin for all the cities on September 23…and the first month shall…be observed as the Month of Caesar., beginning with 23 September, the birthday of Caesar.” ~ Decree of </w:t>
      </w:r>
      <w:proofErr w:type="spellStart"/>
      <w:r w:rsidR="00595FCB" w:rsidRPr="00595FCB">
        <w:rPr>
          <w:sz w:val="24"/>
          <w:szCs w:val="24"/>
        </w:rPr>
        <w:t>calendrical</w:t>
      </w:r>
      <w:proofErr w:type="spellEnd"/>
      <w:r w:rsidR="00595FCB" w:rsidRPr="00595FCB">
        <w:rPr>
          <w:sz w:val="24"/>
          <w:szCs w:val="24"/>
        </w:rPr>
        <w:t xml:space="preserve"> change </w:t>
      </w:r>
      <w:r w:rsidR="00595FCB">
        <w:rPr>
          <w:sz w:val="24"/>
          <w:szCs w:val="24"/>
        </w:rPr>
        <w:t>on marble stel</w:t>
      </w:r>
      <w:r w:rsidR="00595FCB" w:rsidRPr="00595FCB">
        <w:rPr>
          <w:sz w:val="24"/>
          <w:szCs w:val="24"/>
        </w:rPr>
        <w:t>e in the Asian temples dedicated to the Roman Empire and Augustus, its first emperor</w:t>
      </w:r>
    </w:p>
    <w:p w:rsidR="00A50107" w:rsidRPr="00595FCB" w:rsidRDefault="00A50107" w:rsidP="00595FCB">
      <w:pPr>
        <w:ind w:left="374"/>
        <w:rPr>
          <w:sz w:val="24"/>
          <w:szCs w:val="24"/>
        </w:rPr>
      </w:pPr>
      <w:r w:rsidRPr="00595FCB">
        <w:rPr>
          <w:sz w:val="24"/>
          <w:szCs w:val="24"/>
        </w:rPr>
        <w:t>E. Interest in Outcasts</w:t>
      </w:r>
    </w:p>
    <w:p w:rsidR="00595FCB" w:rsidRDefault="00A50107" w:rsidP="00595FCB">
      <w:pPr>
        <w:numPr>
          <w:ilvl w:val="0"/>
          <w:numId w:val="27"/>
        </w:numPr>
        <w:tabs>
          <w:tab w:val="clear" w:pos="720"/>
          <w:tab w:val="num" w:pos="374"/>
          <w:tab w:val="num" w:pos="1122"/>
        </w:tabs>
        <w:ind w:left="1122" w:hanging="374"/>
        <w:rPr>
          <w:sz w:val="24"/>
          <w:szCs w:val="24"/>
        </w:rPr>
      </w:pPr>
      <w:r w:rsidRPr="00595FCB">
        <w:rPr>
          <w:sz w:val="24"/>
          <w:szCs w:val="24"/>
        </w:rPr>
        <w:t>Parable of the Great Supper (Luke 14:16-24)</w:t>
      </w:r>
    </w:p>
    <w:p w:rsidR="00595FCB" w:rsidRPr="002203D0" w:rsidRDefault="00595FCB" w:rsidP="00595FCB">
      <w:pPr>
        <w:numPr>
          <w:ilvl w:val="0"/>
          <w:numId w:val="27"/>
        </w:numPr>
        <w:tabs>
          <w:tab w:val="clear" w:pos="720"/>
          <w:tab w:val="num" w:pos="374"/>
          <w:tab w:val="num" w:pos="1122"/>
        </w:tabs>
        <w:ind w:left="1122" w:hanging="374"/>
        <w:rPr>
          <w:sz w:val="24"/>
          <w:szCs w:val="24"/>
        </w:rPr>
      </w:pPr>
      <w:r w:rsidRPr="002203D0">
        <w:rPr>
          <w:sz w:val="24"/>
          <w:szCs w:val="24"/>
        </w:rPr>
        <w:t xml:space="preserve">Luke’s Sermon on the </w:t>
      </w:r>
      <w:r w:rsidRPr="00595FCB">
        <w:rPr>
          <w:sz w:val="24"/>
          <w:szCs w:val="24"/>
          <w:u w:val="single"/>
        </w:rPr>
        <w:t>Plain</w:t>
      </w:r>
      <w:r w:rsidRPr="002203D0">
        <w:rPr>
          <w:sz w:val="24"/>
          <w:szCs w:val="24"/>
        </w:rPr>
        <w:t xml:space="preserve"> emphasizes the lives of the lowly</w:t>
      </w:r>
    </w:p>
    <w:p w:rsidR="00595FCB" w:rsidRDefault="00595FCB" w:rsidP="00595FCB">
      <w:pPr>
        <w:numPr>
          <w:ilvl w:val="0"/>
          <w:numId w:val="27"/>
        </w:numPr>
        <w:tabs>
          <w:tab w:val="clear" w:pos="720"/>
          <w:tab w:val="num" w:pos="374"/>
          <w:tab w:val="num" w:pos="1122"/>
        </w:tabs>
        <w:ind w:left="1122" w:hanging="374"/>
        <w:rPr>
          <w:sz w:val="24"/>
          <w:szCs w:val="24"/>
        </w:rPr>
      </w:pPr>
      <w:r w:rsidRPr="002203D0">
        <w:rPr>
          <w:sz w:val="24"/>
          <w:szCs w:val="24"/>
        </w:rPr>
        <w:t>Parable of the Rich man and Lazarus (Luke 16:19-31), Parable of the Good Samaritan (Luke 10:29-37), Parable of the Unjust manager (Luke 16:1-13)</w:t>
      </w:r>
    </w:p>
    <w:p w:rsidR="00A50107" w:rsidRDefault="00A50107" w:rsidP="00A50107">
      <w:pPr>
        <w:rPr>
          <w:sz w:val="24"/>
          <w:szCs w:val="24"/>
        </w:rPr>
      </w:pPr>
    </w:p>
    <w:p w:rsidR="003E044C" w:rsidRDefault="003E044C" w:rsidP="00A50107">
      <w:pPr>
        <w:rPr>
          <w:sz w:val="24"/>
          <w:szCs w:val="24"/>
        </w:rPr>
      </w:pPr>
      <w:r>
        <w:rPr>
          <w:sz w:val="24"/>
          <w:szCs w:val="24"/>
        </w:rPr>
        <w:t>PART TWO: Acts of the Apostles</w:t>
      </w:r>
    </w:p>
    <w:p w:rsidR="003E044C" w:rsidRDefault="003E044C" w:rsidP="003E044C"/>
    <w:p w:rsidR="003E044C" w:rsidRPr="003E044C" w:rsidRDefault="003E044C" w:rsidP="003E044C">
      <w:pPr>
        <w:rPr>
          <w:sz w:val="24"/>
          <w:szCs w:val="24"/>
        </w:rPr>
      </w:pPr>
      <w:r w:rsidRPr="003E044C">
        <w:rPr>
          <w:sz w:val="24"/>
          <w:szCs w:val="24"/>
        </w:rPr>
        <w:t>1. Motives Behind Luke’s Portrayal of the Early Church</w:t>
      </w:r>
    </w:p>
    <w:p w:rsidR="003E044C" w:rsidRPr="003E044C" w:rsidRDefault="003E044C" w:rsidP="003E044C">
      <w:pPr>
        <w:numPr>
          <w:ilvl w:val="0"/>
          <w:numId w:val="37"/>
        </w:numPr>
        <w:rPr>
          <w:sz w:val="24"/>
          <w:szCs w:val="24"/>
        </w:rPr>
      </w:pPr>
      <w:r w:rsidRPr="003E044C">
        <w:rPr>
          <w:sz w:val="24"/>
          <w:szCs w:val="24"/>
        </w:rPr>
        <w:t>Luke presents the church as an orderly progressing institution moving out into the world, as well as away from Judaism</w:t>
      </w:r>
    </w:p>
    <w:p w:rsidR="003E044C" w:rsidRPr="003E044C" w:rsidRDefault="003E044C" w:rsidP="003E044C">
      <w:pPr>
        <w:numPr>
          <w:ilvl w:val="0"/>
          <w:numId w:val="37"/>
        </w:numPr>
        <w:rPr>
          <w:sz w:val="24"/>
          <w:szCs w:val="24"/>
        </w:rPr>
      </w:pPr>
      <w:r w:rsidRPr="003E044C">
        <w:rPr>
          <w:sz w:val="24"/>
          <w:szCs w:val="24"/>
        </w:rPr>
        <w:t>the journey motif; if Acts was written ca. 80-85, why is Paul’s death not reported?</w:t>
      </w:r>
    </w:p>
    <w:p w:rsidR="003E044C" w:rsidRDefault="003E044C" w:rsidP="003E044C">
      <w:pPr>
        <w:numPr>
          <w:ilvl w:val="0"/>
          <w:numId w:val="37"/>
        </w:numPr>
        <w:rPr>
          <w:sz w:val="24"/>
          <w:szCs w:val="24"/>
        </w:rPr>
      </w:pPr>
      <w:r w:rsidRPr="003E044C">
        <w:rPr>
          <w:sz w:val="24"/>
          <w:szCs w:val="24"/>
        </w:rPr>
        <w:t>hints in Acts that the growth of the church was not q</w:t>
      </w:r>
      <w:r>
        <w:rPr>
          <w:sz w:val="24"/>
          <w:szCs w:val="24"/>
        </w:rPr>
        <w:t>uite so “orderly”</w:t>
      </w:r>
    </w:p>
    <w:p w:rsidR="003E044C" w:rsidRPr="003E044C" w:rsidRDefault="003E044C" w:rsidP="003E044C">
      <w:pPr>
        <w:numPr>
          <w:ilvl w:val="0"/>
          <w:numId w:val="37"/>
        </w:numPr>
        <w:rPr>
          <w:sz w:val="24"/>
          <w:szCs w:val="24"/>
        </w:rPr>
      </w:pPr>
      <w:r w:rsidRPr="003E044C">
        <w:rPr>
          <w:sz w:val="24"/>
          <w:szCs w:val="24"/>
        </w:rPr>
        <w:t>Luke/Acts as a mediating text—i.e., it brings disparate Christian groups together in one myth of origins</w:t>
      </w:r>
    </w:p>
    <w:p w:rsidR="003E044C" w:rsidRPr="003E044C" w:rsidRDefault="003E044C" w:rsidP="003E044C">
      <w:pPr>
        <w:rPr>
          <w:sz w:val="24"/>
          <w:szCs w:val="24"/>
        </w:rPr>
      </w:pPr>
    </w:p>
    <w:p w:rsidR="003E044C" w:rsidRPr="003E044C" w:rsidRDefault="003E044C" w:rsidP="003E044C">
      <w:pPr>
        <w:pStyle w:val="Heading2"/>
        <w:rPr>
          <w:b w:val="0"/>
          <w:bCs w:val="0"/>
          <w:sz w:val="24"/>
          <w:szCs w:val="24"/>
        </w:rPr>
      </w:pPr>
      <w:r w:rsidRPr="003E044C">
        <w:rPr>
          <w:b w:val="0"/>
          <w:bCs w:val="0"/>
          <w:sz w:val="24"/>
          <w:szCs w:val="24"/>
        </w:rPr>
        <w:t>2. Christianity Comes to the Gentiles</w:t>
      </w:r>
    </w:p>
    <w:p w:rsidR="003E044C" w:rsidRPr="003E044C" w:rsidRDefault="003E044C" w:rsidP="003E044C">
      <w:pPr>
        <w:numPr>
          <w:ilvl w:val="0"/>
          <w:numId w:val="44"/>
        </w:numPr>
        <w:rPr>
          <w:sz w:val="24"/>
          <w:szCs w:val="24"/>
        </w:rPr>
      </w:pPr>
      <w:r w:rsidRPr="003E044C">
        <w:rPr>
          <w:sz w:val="24"/>
          <w:szCs w:val="24"/>
        </w:rPr>
        <w:t>Acts presents the movement of Christianity from Jews to Gentiles as a gradual process with multiple stages</w:t>
      </w:r>
    </w:p>
    <w:p w:rsidR="003E044C" w:rsidRPr="003E044C" w:rsidRDefault="003E044C" w:rsidP="003E044C">
      <w:pPr>
        <w:ind w:left="360"/>
        <w:rPr>
          <w:sz w:val="24"/>
          <w:szCs w:val="24"/>
        </w:rPr>
      </w:pPr>
    </w:p>
    <w:p w:rsidR="003E044C" w:rsidRPr="003E044C" w:rsidRDefault="003E044C" w:rsidP="00BC4B34">
      <w:pPr>
        <w:pStyle w:val="Heading2"/>
        <w:ind w:hanging="294"/>
        <w:rPr>
          <w:b w:val="0"/>
          <w:bCs w:val="0"/>
          <w:sz w:val="24"/>
          <w:szCs w:val="24"/>
        </w:rPr>
      </w:pPr>
      <w:r w:rsidRPr="003E044C">
        <w:rPr>
          <w:b w:val="0"/>
          <w:bCs w:val="0"/>
          <w:sz w:val="24"/>
          <w:szCs w:val="24"/>
        </w:rPr>
        <w:t>A. The activities of the Jerusalem Church (Acts 1-5)</w:t>
      </w:r>
    </w:p>
    <w:p w:rsidR="003E044C" w:rsidRPr="003E044C" w:rsidRDefault="003E044C" w:rsidP="00BC4B34">
      <w:pPr>
        <w:numPr>
          <w:ilvl w:val="0"/>
          <w:numId w:val="38"/>
        </w:numPr>
        <w:tabs>
          <w:tab w:val="clear" w:pos="360"/>
          <w:tab w:val="num" w:pos="748"/>
        </w:tabs>
        <w:ind w:left="720" w:hanging="294"/>
        <w:rPr>
          <w:sz w:val="24"/>
          <w:szCs w:val="24"/>
        </w:rPr>
      </w:pPr>
      <w:r w:rsidRPr="003E044C">
        <w:rPr>
          <w:sz w:val="24"/>
          <w:szCs w:val="24"/>
        </w:rPr>
        <w:t>Jerusalem church appears thoroughly Jewish: they daily attend the temple at the hours of prayer, and come together there for mutual support and to teach and evangelize</w:t>
      </w:r>
    </w:p>
    <w:p w:rsidR="003E044C" w:rsidRPr="003E044C" w:rsidRDefault="003E044C" w:rsidP="00BC4B34">
      <w:pPr>
        <w:numPr>
          <w:ilvl w:val="0"/>
          <w:numId w:val="38"/>
        </w:numPr>
        <w:tabs>
          <w:tab w:val="clear" w:pos="360"/>
          <w:tab w:val="num" w:pos="748"/>
        </w:tabs>
        <w:ind w:left="720" w:hanging="294"/>
        <w:rPr>
          <w:sz w:val="24"/>
          <w:szCs w:val="24"/>
        </w:rPr>
      </w:pPr>
      <w:r w:rsidRPr="003E044C">
        <w:rPr>
          <w:sz w:val="24"/>
          <w:szCs w:val="24"/>
        </w:rPr>
        <w:t>also have unique (perhaps apocalyptic) social structure (Acts 4:32-37)</w:t>
      </w:r>
    </w:p>
    <w:p w:rsidR="003E044C" w:rsidRPr="003E044C" w:rsidRDefault="003E044C" w:rsidP="00BC4B34">
      <w:pPr>
        <w:numPr>
          <w:ilvl w:val="0"/>
          <w:numId w:val="38"/>
        </w:numPr>
        <w:tabs>
          <w:tab w:val="clear" w:pos="360"/>
          <w:tab w:val="num" w:pos="748"/>
        </w:tabs>
        <w:ind w:left="720" w:hanging="294"/>
        <w:rPr>
          <w:sz w:val="24"/>
          <w:szCs w:val="24"/>
        </w:rPr>
      </w:pPr>
      <w:r w:rsidRPr="003E044C">
        <w:rPr>
          <w:sz w:val="24"/>
          <w:szCs w:val="24"/>
        </w:rPr>
        <w:t>two leaders: Peter and James</w:t>
      </w:r>
    </w:p>
    <w:p w:rsidR="003E044C" w:rsidRPr="003E044C" w:rsidRDefault="003E044C" w:rsidP="00BC4B34">
      <w:pPr>
        <w:numPr>
          <w:ilvl w:val="1"/>
          <w:numId w:val="38"/>
        </w:numPr>
        <w:tabs>
          <w:tab w:val="clear" w:pos="1080"/>
          <w:tab w:val="num" w:pos="1122"/>
        </w:tabs>
        <w:ind w:left="993" w:hanging="294"/>
        <w:rPr>
          <w:sz w:val="24"/>
          <w:szCs w:val="24"/>
        </w:rPr>
      </w:pPr>
      <w:r w:rsidRPr="003E044C">
        <w:rPr>
          <w:sz w:val="24"/>
          <w:szCs w:val="24"/>
        </w:rPr>
        <w:t>the James ossuary</w:t>
      </w:r>
    </w:p>
    <w:p w:rsidR="003E044C" w:rsidRDefault="003E044C" w:rsidP="00BC4B34">
      <w:pPr>
        <w:ind w:left="720" w:hanging="294"/>
        <w:rPr>
          <w:sz w:val="24"/>
          <w:szCs w:val="24"/>
        </w:rPr>
      </w:pPr>
    </w:p>
    <w:p w:rsidR="003E044C" w:rsidRPr="003E044C" w:rsidRDefault="003E044C" w:rsidP="00BC4B34">
      <w:pPr>
        <w:ind w:left="720" w:hanging="294"/>
        <w:rPr>
          <w:sz w:val="24"/>
          <w:szCs w:val="24"/>
        </w:rPr>
      </w:pPr>
      <w:r w:rsidRPr="003E044C">
        <w:rPr>
          <w:sz w:val="24"/>
          <w:szCs w:val="24"/>
        </w:rPr>
        <w:t>B. Hebrews vs. Hellenists (Acts 6-7)</w:t>
      </w:r>
    </w:p>
    <w:p w:rsidR="003E044C" w:rsidRPr="003E044C" w:rsidRDefault="003E044C" w:rsidP="00BC4B34">
      <w:pPr>
        <w:numPr>
          <w:ilvl w:val="0"/>
          <w:numId w:val="40"/>
        </w:numPr>
        <w:tabs>
          <w:tab w:val="clear" w:pos="360"/>
          <w:tab w:val="num" w:pos="748"/>
        </w:tabs>
        <w:ind w:left="720" w:hanging="294"/>
        <w:rPr>
          <w:sz w:val="24"/>
          <w:szCs w:val="24"/>
        </w:rPr>
      </w:pPr>
      <w:r w:rsidRPr="003E044C">
        <w:rPr>
          <w:sz w:val="24"/>
          <w:szCs w:val="24"/>
        </w:rPr>
        <w:t>two groups of Christians now in Jerusalem: Hellenists (Jews who had adopted Greek ways, probably originally from the Diaspora but returned to the land) and the Hebrews (James’ and Peter’s group)</w:t>
      </w:r>
    </w:p>
    <w:p w:rsidR="003E044C" w:rsidRPr="003E044C" w:rsidRDefault="003E044C" w:rsidP="00157EBC">
      <w:pPr>
        <w:numPr>
          <w:ilvl w:val="0"/>
          <w:numId w:val="40"/>
        </w:numPr>
        <w:tabs>
          <w:tab w:val="clear" w:pos="360"/>
          <w:tab w:val="num" w:pos="748"/>
        </w:tabs>
        <w:ind w:left="720" w:hanging="294"/>
        <w:rPr>
          <w:sz w:val="24"/>
          <w:szCs w:val="24"/>
        </w:rPr>
      </w:pPr>
      <w:r w:rsidRPr="003E044C">
        <w:rPr>
          <w:sz w:val="24"/>
          <w:szCs w:val="24"/>
        </w:rPr>
        <w:t xml:space="preserve">Stephen’s death </w:t>
      </w:r>
      <w:r w:rsidR="00157EBC">
        <w:rPr>
          <w:sz w:val="24"/>
          <w:szCs w:val="24"/>
        </w:rPr>
        <w:t>(</w:t>
      </w:r>
      <w:r w:rsidR="00157EBC" w:rsidRPr="003E044C">
        <w:rPr>
          <w:sz w:val="24"/>
          <w:szCs w:val="24"/>
        </w:rPr>
        <w:t>6:8-60)</w:t>
      </w:r>
      <w:r w:rsidR="00157EBC">
        <w:rPr>
          <w:sz w:val="24"/>
          <w:szCs w:val="24"/>
        </w:rPr>
        <w:t xml:space="preserve"> </w:t>
      </w:r>
      <w:r w:rsidRPr="003E044C">
        <w:rPr>
          <w:sz w:val="24"/>
          <w:szCs w:val="24"/>
        </w:rPr>
        <w:t xml:space="preserve">leads to persecution </w:t>
      </w:r>
      <w:r w:rsidR="00157EBC">
        <w:rPr>
          <w:sz w:val="24"/>
          <w:szCs w:val="24"/>
        </w:rPr>
        <w:t>and dispersion of the</w:t>
      </w:r>
      <w:r w:rsidRPr="003E044C">
        <w:rPr>
          <w:sz w:val="24"/>
          <w:szCs w:val="24"/>
        </w:rPr>
        <w:t xml:space="preserve"> Hellenists</w:t>
      </w:r>
    </w:p>
    <w:p w:rsidR="003E044C" w:rsidRPr="003E044C" w:rsidRDefault="003E044C" w:rsidP="00BC4B34">
      <w:pPr>
        <w:numPr>
          <w:ilvl w:val="0"/>
          <w:numId w:val="40"/>
        </w:numPr>
        <w:tabs>
          <w:tab w:val="clear" w:pos="360"/>
          <w:tab w:val="num" w:pos="748"/>
        </w:tabs>
        <w:ind w:left="720" w:hanging="294"/>
        <w:rPr>
          <w:sz w:val="24"/>
          <w:szCs w:val="24"/>
        </w:rPr>
      </w:pPr>
      <w:r w:rsidRPr="003E044C">
        <w:rPr>
          <w:sz w:val="24"/>
          <w:szCs w:val="24"/>
        </w:rPr>
        <w:t>Philip (a Hellenist, not an apostle) preaches in Samaria and to an Ethiopian eunuch in Gaza: the message goes to marginal Jews</w:t>
      </w:r>
    </w:p>
    <w:p w:rsidR="003E044C" w:rsidRPr="003E044C" w:rsidRDefault="003E044C" w:rsidP="00BC4B34">
      <w:pPr>
        <w:ind w:left="720" w:hanging="294"/>
        <w:rPr>
          <w:sz w:val="24"/>
          <w:szCs w:val="24"/>
        </w:rPr>
      </w:pPr>
    </w:p>
    <w:p w:rsidR="003E044C" w:rsidRPr="003E044C" w:rsidRDefault="003E044C" w:rsidP="00BC4B34">
      <w:pPr>
        <w:ind w:left="720" w:hanging="294"/>
        <w:rPr>
          <w:sz w:val="24"/>
          <w:szCs w:val="24"/>
        </w:rPr>
      </w:pPr>
      <w:r w:rsidRPr="003E044C">
        <w:rPr>
          <w:sz w:val="24"/>
          <w:szCs w:val="24"/>
        </w:rPr>
        <w:t>C.  The Conversion of Paul (9:1-30)</w:t>
      </w:r>
    </w:p>
    <w:p w:rsidR="003E044C" w:rsidRPr="003E044C" w:rsidRDefault="003E044C" w:rsidP="00BC4B34">
      <w:pPr>
        <w:numPr>
          <w:ilvl w:val="0"/>
          <w:numId w:val="41"/>
        </w:numPr>
        <w:tabs>
          <w:tab w:val="clear" w:pos="360"/>
          <w:tab w:val="num" w:pos="748"/>
        </w:tabs>
        <w:ind w:left="720" w:hanging="294"/>
        <w:rPr>
          <w:sz w:val="24"/>
          <w:szCs w:val="24"/>
        </w:rPr>
      </w:pPr>
      <w:r w:rsidRPr="003E044C">
        <w:rPr>
          <w:sz w:val="24"/>
          <w:szCs w:val="24"/>
        </w:rPr>
        <w:t>Paul was the enemy not of Christians but of Hellenist Christians</w:t>
      </w:r>
    </w:p>
    <w:p w:rsidR="003E044C" w:rsidRPr="003E044C" w:rsidRDefault="003E044C" w:rsidP="00BC4B34">
      <w:pPr>
        <w:numPr>
          <w:ilvl w:val="0"/>
          <w:numId w:val="41"/>
        </w:numPr>
        <w:tabs>
          <w:tab w:val="clear" w:pos="360"/>
          <w:tab w:val="num" w:pos="748"/>
        </w:tabs>
        <w:ind w:left="720" w:hanging="294"/>
        <w:rPr>
          <w:sz w:val="24"/>
          <w:szCs w:val="24"/>
        </w:rPr>
      </w:pPr>
      <w:r w:rsidRPr="003E044C">
        <w:rPr>
          <w:sz w:val="24"/>
          <w:szCs w:val="24"/>
        </w:rPr>
        <w:t>after his “conversion,” Paul comes to Jerusalem; the disciples fear him (understandable) but Barnabas stands up for him and apparently gains their support; but the Hellenists, those whom he once persecuted, try to kill him</w:t>
      </w:r>
    </w:p>
    <w:p w:rsidR="003E044C" w:rsidRPr="003E044C" w:rsidRDefault="003E044C" w:rsidP="00BC4B34">
      <w:pPr>
        <w:numPr>
          <w:ilvl w:val="0"/>
          <w:numId w:val="41"/>
        </w:numPr>
        <w:tabs>
          <w:tab w:val="clear" w:pos="360"/>
          <w:tab w:val="num" w:pos="748"/>
        </w:tabs>
        <w:ind w:left="720" w:hanging="294"/>
        <w:rPr>
          <w:sz w:val="24"/>
          <w:szCs w:val="24"/>
        </w:rPr>
      </w:pPr>
      <w:r w:rsidRPr="003E044C">
        <w:rPr>
          <w:sz w:val="24"/>
          <w:szCs w:val="24"/>
        </w:rPr>
        <w:t>who is Paul preaching to at this point in the story?</w:t>
      </w:r>
    </w:p>
    <w:p w:rsidR="003E044C" w:rsidRPr="003E044C" w:rsidRDefault="003E044C" w:rsidP="00BC4B34">
      <w:pPr>
        <w:ind w:left="720" w:hanging="294"/>
        <w:rPr>
          <w:sz w:val="24"/>
          <w:szCs w:val="24"/>
        </w:rPr>
      </w:pPr>
    </w:p>
    <w:p w:rsidR="003E044C" w:rsidRPr="003E044C" w:rsidRDefault="003E044C" w:rsidP="00BC4B34">
      <w:pPr>
        <w:ind w:left="720" w:hanging="294"/>
        <w:rPr>
          <w:sz w:val="24"/>
          <w:szCs w:val="24"/>
        </w:rPr>
      </w:pPr>
      <w:r w:rsidRPr="003E044C">
        <w:rPr>
          <w:sz w:val="24"/>
          <w:szCs w:val="24"/>
        </w:rPr>
        <w:t>D. Peter and Cornelius (10:1-11:18)</w:t>
      </w:r>
    </w:p>
    <w:p w:rsidR="003E044C" w:rsidRPr="003E044C" w:rsidRDefault="003E044C" w:rsidP="00BC4B34">
      <w:pPr>
        <w:numPr>
          <w:ilvl w:val="0"/>
          <w:numId w:val="42"/>
        </w:numPr>
        <w:tabs>
          <w:tab w:val="clear" w:pos="360"/>
          <w:tab w:val="num" w:pos="748"/>
        </w:tabs>
        <w:ind w:left="720" w:hanging="294"/>
        <w:rPr>
          <w:sz w:val="24"/>
          <w:szCs w:val="24"/>
        </w:rPr>
      </w:pPr>
      <w:r w:rsidRPr="003E044C">
        <w:rPr>
          <w:sz w:val="24"/>
          <w:szCs w:val="24"/>
        </w:rPr>
        <w:t>Cornelius, a centurion living in Caesarea, and “a devout man who feared God” (10:2)</w:t>
      </w:r>
    </w:p>
    <w:p w:rsidR="003E044C" w:rsidRPr="003E044C" w:rsidRDefault="003E044C" w:rsidP="00BC4B34">
      <w:pPr>
        <w:numPr>
          <w:ilvl w:val="0"/>
          <w:numId w:val="42"/>
        </w:numPr>
        <w:tabs>
          <w:tab w:val="clear" w:pos="360"/>
          <w:tab w:val="num" w:pos="748"/>
        </w:tabs>
        <w:ind w:left="720" w:hanging="294"/>
        <w:rPr>
          <w:sz w:val="24"/>
          <w:szCs w:val="24"/>
        </w:rPr>
      </w:pPr>
      <w:r w:rsidRPr="003E044C">
        <w:rPr>
          <w:sz w:val="24"/>
          <w:szCs w:val="24"/>
        </w:rPr>
        <w:t>Peter’s vision: an array of food, including food that is forbidden to Jews, but a voice tells him that he may eat it</w:t>
      </w:r>
    </w:p>
    <w:p w:rsidR="003E044C" w:rsidRPr="003E044C" w:rsidRDefault="003E044C" w:rsidP="00BC4B34">
      <w:pPr>
        <w:numPr>
          <w:ilvl w:val="0"/>
          <w:numId w:val="42"/>
        </w:numPr>
        <w:tabs>
          <w:tab w:val="clear" w:pos="360"/>
          <w:tab w:val="num" w:pos="748"/>
        </w:tabs>
        <w:ind w:left="720" w:hanging="294"/>
        <w:rPr>
          <w:sz w:val="24"/>
          <w:szCs w:val="24"/>
        </w:rPr>
      </w:pPr>
      <w:r w:rsidRPr="003E044C">
        <w:rPr>
          <w:sz w:val="24"/>
          <w:szCs w:val="24"/>
        </w:rPr>
        <w:t>the Jerusalem Christians declare: “Then God has given even to the Gentiles the repentance that leads to life” (11:18)</w:t>
      </w:r>
    </w:p>
    <w:p w:rsidR="003E044C" w:rsidRPr="003E044C" w:rsidRDefault="003E044C" w:rsidP="00BC4B34">
      <w:pPr>
        <w:numPr>
          <w:ilvl w:val="0"/>
          <w:numId w:val="42"/>
        </w:numPr>
        <w:tabs>
          <w:tab w:val="clear" w:pos="360"/>
          <w:tab w:val="num" w:pos="748"/>
        </w:tabs>
        <w:ind w:left="720" w:hanging="294"/>
        <w:rPr>
          <w:sz w:val="24"/>
          <w:szCs w:val="24"/>
        </w:rPr>
      </w:pPr>
      <w:r w:rsidRPr="003E044C">
        <w:rPr>
          <w:sz w:val="24"/>
          <w:szCs w:val="24"/>
        </w:rPr>
        <w:t>God-fearers now granted membership in the community and Jewish-Christians allowed to eat with them</w:t>
      </w:r>
    </w:p>
    <w:p w:rsidR="003E044C" w:rsidRPr="003E044C" w:rsidRDefault="003E044C" w:rsidP="00BC4B34">
      <w:pPr>
        <w:ind w:left="720" w:hanging="294"/>
        <w:rPr>
          <w:sz w:val="24"/>
          <w:szCs w:val="24"/>
        </w:rPr>
      </w:pPr>
    </w:p>
    <w:p w:rsidR="003E044C" w:rsidRPr="003E044C" w:rsidRDefault="003E044C" w:rsidP="00BC4B34">
      <w:pPr>
        <w:ind w:left="720" w:hanging="294"/>
        <w:rPr>
          <w:sz w:val="24"/>
          <w:szCs w:val="24"/>
        </w:rPr>
      </w:pPr>
      <w:r w:rsidRPr="003E044C">
        <w:rPr>
          <w:sz w:val="24"/>
          <w:szCs w:val="24"/>
        </w:rPr>
        <w:t>E. The Mission to the Gentiles (Acts 11:19-14:28)</w:t>
      </w:r>
    </w:p>
    <w:p w:rsidR="003E044C" w:rsidRPr="003E044C" w:rsidRDefault="003E044C" w:rsidP="00BC4B34">
      <w:pPr>
        <w:numPr>
          <w:ilvl w:val="0"/>
          <w:numId w:val="43"/>
        </w:numPr>
        <w:tabs>
          <w:tab w:val="clear" w:pos="360"/>
          <w:tab w:val="num" w:pos="748"/>
        </w:tabs>
        <w:ind w:left="720" w:hanging="294"/>
        <w:rPr>
          <w:sz w:val="24"/>
          <w:szCs w:val="24"/>
        </w:rPr>
      </w:pPr>
      <w:r w:rsidRPr="003E044C">
        <w:rPr>
          <w:sz w:val="24"/>
          <w:szCs w:val="24"/>
        </w:rPr>
        <w:t>Hellenist Jewish-Christians preach to Gentiles in Antioch (11:9-25); Jerusalem sends Barnabas to investigate; sends for Paul to join him</w:t>
      </w:r>
    </w:p>
    <w:p w:rsidR="003E044C" w:rsidRPr="003E044C" w:rsidRDefault="003E044C" w:rsidP="00BC4B34">
      <w:pPr>
        <w:numPr>
          <w:ilvl w:val="0"/>
          <w:numId w:val="43"/>
        </w:numPr>
        <w:tabs>
          <w:tab w:val="clear" w:pos="360"/>
          <w:tab w:val="num" w:pos="748"/>
        </w:tabs>
        <w:ind w:left="720" w:hanging="294"/>
        <w:rPr>
          <w:sz w:val="24"/>
          <w:szCs w:val="24"/>
        </w:rPr>
      </w:pPr>
      <w:r w:rsidRPr="003E044C">
        <w:rPr>
          <w:sz w:val="24"/>
          <w:szCs w:val="24"/>
        </w:rPr>
        <w:t xml:space="preserve">13:13-14:28 Paul and Barnabas journey to  Antioch of </w:t>
      </w:r>
      <w:proofErr w:type="spellStart"/>
      <w:r w:rsidRPr="003E044C">
        <w:rPr>
          <w:sz w:val="24"/>
          <w:szCs w:val="24"/>
        </w:rPr>
        <w:t>Pisidia</w:t>
      </w:r>
      <w:proofErr w:type="spellEnd"/>
      <w:r w:rsidRPr="003E044C">
        <w:rPr>
          <w:sz w:val="24"/>
          <w:szCs w:val="24"/>
        </w:rPr>
        <w:t xml:space="preserve"> and </w:t>
      </w:r>
      <w:proofErr w:type="spellStart"/>
      <w:r w:rsidRPr="003E044C">
        <w:rPr>
          <w:sz w:val="24"/>
          <w:szCs w:val="24"/>
        </w:rPr>
        <w:t>Iconium</w:t>
      </w:r>
      <w:proofErr w:type="spellEnd"/>
    </w:p>
    <w:p w:rsidR="003E044C" w:rsidRPr="003E044C" w:rsidRDefault="003E044C" w:rsidP="00BC4B34">
      <w:pPr>
        <w:numPr>
          <w:ilvl w:val="0"/>
          <w:numId w:val="43"/>
        </w:numPr>
        <w:tabs>
          <w:tab w:val="clear" w:pos="360"/>
          <w:tab w:val="num" w:pos="748"/>
        </w:tabs>
        <w:ind w:left="720" w:hanging="294"/>
        <w:rPr>
          <w:sz w:val="24"/>
          <w:szCs w:val="24"/>
        </w:rPr>
      </w:pPr>
      <w:r w:rsidRPr="003E044C">
        <w:rPr>
          <w:sz w:val="24"/>
          <w:szCs w:val="24"/>
        </w:rPr>
        <w:t>individuals from Judea come to Antioch saying circumcision necessary for salvation (15:1); Paul and Barnabas journey to Jerusalem to ask for advice (the Jerusalem Council)</w:t>
      </w:r>
    </w:p>
    <w:p w:rsidR="003E044C" w:rsidRPr="003E044C" w:rsidRDefault="003E044C" w:rsidP="00157EBC">
      <w:pPr>
        <w:numPr>
          <w:ilvl w:val="0"/>
          <w:numId w:val="43"/>
        </w:numPr>
        <w:tabs>
          <w:tab w:val="clear" w:pos="360"/>
          <w:tab w:val="num" w:pos="748"/>
        </w:tabs>
        <w:ind w:left="720" w:hanging="294"/>
        <w:rPr>
          <w:sz w:val="24"/>
          <w:szCs w:val="24"/>
        </w:rPr>
      </w:pPr>
      <w:r w:rsidRPr="003E044C">
        <w:rPr>
          <w:sz w:val="24"/>
          <w:szCs w:val="24"/>
        </w:rPr>
        <w:t>James agrees</w:t>
      </w:r>
      <w:r w:rsidR="00157EBC">
        <w:rPr>
          <w:sz w:val="24"/>
          <w:szCs w:val="24"/>
        </w:rPr>
        <w:t xml:space="preserve"> to Paul’s mission</w:t>
      </w:r>
      <w:r w:rsidRPr="003E044C">
        <w:rPr>
          <w:sz w:val="24"/>
          <w:szCs w:val="24"/>
        </w:rPr>
        <w:t xml:space="preserve"> but stipulates certain requirements: </w:t>
      </w:r>
      <w:r w:rsidR="00157EBC">
        <w:rPr>
          <w:sz w:val="24"/>
          <w:szCs w:val="24"/>
        </w:rPr>
        <w:t>the</w:t>
      </w:r>
      <w:r w:rsidRPr="003E044C">
        <w:rPr>
          <w:sz w:val="24"/>
          <w:szCs w:val="24"/>
        </w:rPr>
        <w:t xml:space="preserve"> Noachian precepts </w:t>
      </w:r>
      <w:r w:rsidR="00157EBC">
        <w:rPr>
          <w:sz w:val="24"/>
          <w:szCs w:val="24"/>
        </w:rPr>
        <w:t>(</w:t>
      </w:r>
      <w:r w:rsidRPr="003E044C">
        <w:rPr>
          <w:sz w:val="24"/>
          <w:szCs w:val="24"/>
        </w:rPr>
        <w:t>Gen 9:1-7</w:t>
      </w:r>
      <w:r w:rsidR="00157EBC">
        <w:rPr>
          <w:sz w:val="24"/>
          <w:szCs w:val="24"/>
        </w:rPr>
        <w:t>)</w:t>
      </w:r>
    </w:p>
    <w:p w:rsidR="003E044C" w:rsidRPr="003E044C" w:rsidRDefault="003E044C" w:rsidP="003E044C">
      <w:pPr>
        <w:rPr>
          <w:sz w:val="24"/>
          <w:szCs w:val="24"/>
        </w:rPr>
      </w:pPr>
    </w:p>
    <w:p w:rsidR="003E044C" w:rsidRPr="003E044C" w:rsidRDefault="003E044C" w:rsidP="003E044C">
      <w:pPr>
        <w:pStyle w:val="Heading5"/>
        <w:jc w:val="left"/>
        <w:rPr>
          <w:i w:val="0"/>
          <w:iCs w:val="0"/>
          <w:sz w:val="24"/>
          <w:szCs w:val="24"/>
        </w:rPr>
      </w:pPr>
      <w:r w:rsidRPr="003E044C">
        <w:rPr>
          <w:i w:val="0"/>
          <w:iCs w:val="0"/>
          <w:sz w:val="24"/>
          <w:szCs w:val="24"/>
        </w:rPr>
        <w:lastRenderedPageBreak/>
        <w:t>3. The Journeys of Paul</w:t>
      </w:r>
    </w:p>
    <w:p w:rsidR="003E044C" w:rsidRPr="003E044C" w:rsidRDefault="003E044C" w:rsidP="00157EBC">
      <w:pPr>
        <w:numPr>
          <w:ilvl w:val="0"/>
          <w:numId w:val="39"/>
        </w:numPr>
        <w:tabs>
          <w:tab w:val="clear" w:pos="360"/>
          <w:tab w:val="num" w:pos="748"/>
        </w:tabs>
        <w:ind w:left="748" w:hanging="374"/>
        <w:rPr>
          <w:sz w:val="24"/>
          <w:szCs w:val="24"/>
        </w:rPr>
      </w:pPr>
      <w:r w:rsidRPr="003E044C">
        <w:rPr>
          <w:sz w:val="24"/>
          <w:szCs w:val="24"/>
        </w:rPr>
        <w:t>Acts 16</w:t>
      </w:r>
      <w:r w:rsidR="00157EBC">
        <w:rPr>
          <w:sz w:val="24"/>
          <w:szCs w:val="24"/>
        </w:rPr>
        <w:t xml:space="preserve"> to </w:t>
      </w:r>
      <w:r w:rsidRPr="003E044C">
        <w:rPr>
          <w:sz w:val="24"/>
          <w:szCs w:val="24"/>
        </w:rPr>
        <w:t>28:15 focuses on Paul’s preaching mission; he goes from place-to-place and goes into his typical routine of preaching in the synagogue, resistance from Jews when Gentiles are interested, rejection of Jews, persecution (trials, etc.)</w:t>
      </w:r>
    </w:p>
    <w:p w:rsidR="003E044C" w:rsidRPr="003E044C" w:rsidRDefault="003E044C" w:rsidP="00157EBC">
      <w:pPr>
        <w:numPr>
          <w:ilvl w:val="0"/>
          <w:numId w:val="39"/>
        </w:numPr>
        <w:tabs>
          <w:tab w:val="clear" w:pos="360"/>
          <w:tab w:val="num" w:pos="748"/>
        </w:tabs>
        <w:ind w:left="748" w:hanging="374"/>
        <w:rPr>
          <w:sz w:val="24"/>
          <w:szCs w:val="24"/>
        </w:rPr>
      </w:pPr>
      <w:r w:rsidRPr="003E044C">
        <w:rPr>
          <w:sz w:val="24"/>
          <w:szCs w:val="24"/>
        </w:rPr>
        <w:t>journey eventually leads to Rome</w:t>
      </w:r>
    </w:p>
    <w:p w:rsidR="003E044C" w:rsidRPr="003E044C" w:rsidRDefault="003E044C" w:rsidP="003E044C">
      <w:pPr>
        <w:numPr>
          <w:ilvl w:val="0"/>
          <w:numId w:val="39"/>
        </w:numPr>
        <w:tabs>
          <w:tab w:val="clear" w:pos="360"/>
          <w:tab w:val="num" w:pos="748"/>
        </w:tabs>
        <w:ind w:left="748" w:hanging="374"/>
        <w:rPr>
          <w:sz w:val="24"/>
          <w:szCs w:val="24"/>
        </w:rPr>
      </w:pPr>
      <w:r w:rsidRPr="003E044C">
        <w:rPr>
          <w:sz w:val="24"/>
          <w:szCs w:val="24"/>
        </w:rPr>
        <w:t>Paul leaves them and us with a final message against the Jews (Acts 28:25-28)</w:t>
      </w:r>
    </w:p>
    <w:p w:rsidR="00A50107" w:rsidRPr="003E044C" w:rsidRDefault="00A50107" w:rsidP="003E044C">
      <w:pPr>
        <w:ind w:left="374"/>
        <w:rPr>
          <w:sz w:val="24"/>
          <w:szCs w:val="24"/>
        </w:rPr>
      </w:pPr>
    </w:p>
    <w:sectPr w:rsidR="00A50107" w:rsidRPr="003E044C" w:rsidSect="002538B5">
      <w:pgSz w:w="12240" w:h="15840"/>
      <w:pgMar w:top="1440" w:right="1440" w:bottom="1440" w:left="1440" w:header="720" w:footer="720" w:gutter="0"/>
      <w:cols w:space="720"/>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6C8"/>
    <w:multiLevelType w:val="hybridMultilevel"/>
    <w:tmpl w:val="4406186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nsid w:val="03F03507"/>
    <w:multiLevelType w:val="hybridMultilevel"/>
    <w:tmpl w:val="1D6657BC"/>
    <w:lvl w:ilvl="0" w:tplc="D5AA83C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68D780C"/>
    <w:multiLevelType w:val="hybridMultilevel"/>
    <w:tmpl w:val="49BAD97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
    <w:nsid w:val="07852B45"/>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4">
    <w:nsid w:val="0CD7535C"/>
    <w:multiLevelType w:val="singleLevel"/>
    <w:tmpl w:val="1022376A"/>
    <w:lvl w:ilvl="0">
      <w:start w:val="1"/>
      <w:numFmt w:val="bullet"/>
      <w:lvlText w:val="-"/>
      <w:lvlJc w:val="left"/>
      <w:pPr>
        <w:tabs>
          <w:tab w:val="num" w:pos="360"/>
        </w:tabs>
        <w:ind w:left="360" w:hanging="360"/>
      </w:pPr>
      <w:rPr>
        <w:rFonts w:hint="default"/>
      </w:rPr>
    </w:lvl>
  </w:abstractNum>
  <w:abstractNum w:abstractNumId="5">
    <w:nsid w:val="106F244A"/>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6">
    <w:nsid w:val="115F224A"/>
    <w:multiLevelType w:val="hybridMultilevel"/>
    <w:tmpl w:val="3160899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nsid w:val="120B6C2E"/>
    <w:multiLevelType w:val="singleLevel"/>
    <w:tmpl w:val="1022376A"/>
    <w:lvl w:ilvl="0">
      <w:numFmt w:val="bullet"/>
      <w:lvlText w:val="-"/>
      <w:lvlJc w:val="left"/>
      <w:pPr>
        <w:tabs>
          <w:tab w:val="num" w:pos="360"/>
        </w:tabs>
        <w:ind w:left="360" w:hanging="360"/>
      </w:pPr>
      <w:rPr>
        <w:rFonts w:hint="default"/>
      </w:rPr>
    </w:lvl>
  </w:abstractNum>
  <w:abstractNum w:abstractNumId="8">
    <w:nsid w:val="12B31D77"/>
    <w:multiLevelType w:val="hybridMultilevel"/>
    <w:tmpl w:val="2902AB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2C83C03"/>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0">
    <w:nsid w:val="1793235D"/>
    <w:multiLevelType w:val="multilevel"/>
    <w:tmpl w:val="793A12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9C42C7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1B37462E"/>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3">
    <w:nsid w:val="212B2F4B"/>
    <w:multiLevelType w:val="hybridMultilevel"/>
    <w:tmpl w:val="38FCAE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83077D3"/>
    <w:multiLevelType w:val="singleLevel"/>
    <w:tmpl w:val="1022376A"/>
    <w:lvl w:ilvl="0">
      <w:start w:val="1"/>
      <w:numFmt w:val="bullet"/>
      <w:lvlText w:val="-"/>
      <w:lvlJc w:val="left"/>
      <w:pPr>
        <w:tabs>
          <w:tab w:val="num" w:pos="360"/>
        </w:tabs>
        <w:ind w:left="360" w:hanging="360"/>
      </w:pPr>
      <w:rPr>
        <w:rFonts w:hint="default"/>
      </w:rPr>
    </w:lvl>
  </w:abstractNum>
  <w:abstractNum w:abstractNumId="15">
    <w:nsid w:val="295B539C"/>
    <w:multiLevelType w:val="hybridMultilevel"/>
    <w:tmpl w:val="A290E60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2AA3649A"/>
    <w:multiLevelType w:val="hybridMultilevel"/>
    <w:tmpl w:val="4ADE7BA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2C5C72BC"/>
    <w:multiLevelType w:val="hybridMultilevel"/>
    <w:tmpl w:val="B79212A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nsid w:val="32761413"/>
    <w:multiLevelType w:val="multilevel"/>
    <w:tmpl w:val="A290E60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nsid w:val="32A4793A"/>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20">
    <w:nsid w:val="341D7519"/>
    <w:multiLevelType w:val="singleLevel"/>
    <w:tmpl w:val="1022376A"/>
    <w:lvl w:ilvl="0">
      <w:numFmt w:val="bullet"/>
      <w:lvlText w:val="-"/>
      <w:lvlJc w:val="left"/>
      <w:pPr>
        <w:tabs>
          <w:tab w:val="num" w:pos="360"/>
        </w:tabs>
        <w:ind w:left="360" w:hanging="360"/>
      </w:pPr>
      <w:rPr>
        <w:rFonts w:hint="default"/>
      </w:rPr>
    </w:lvl>
  </w:abstractNum>
  <w:abstractNum w:abstractNumId="21">
    <w:nsid w:val="379D4674"/>
    <w:multiLevelType w:val="hybridMultilevel"/>
    <w:tmpl w:val="0AD0482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2">
    <w:nsid w:val="3B7B266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nsid w:val="3CF67513"/>
    <w:multiLevelType w:val="hybridMultilevel"/>
    <w:tmpl w:val="390E4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2C12E55"/>
    <w:multiLevelType w:val="hybridMultilevel"/>
    <w:tmpl w:val="793A12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86E5DF4"/>
    <w:multiLevelType w:val="hybridMultilevel"/>
    <w:tmpl w:val="68DEAD14"/>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nsid w:val="49AD2CD0"/>
    <w:multiLevelType w:val="hybridMultilevel"/>
    <w:tmpl w:val="ECB2F74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03C6692"/>
    <w:multiLevelType w:val="hybridMultilevel"/>
    <w:tmpl w:val="4822CB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1666ED4"/>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29">
    <w:nsid w:val="5312158F"/>
    <w:multiLevelType w:val="multilevel"/>
    <w:tmpl w:val="6AB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A0B47"/>
    <w:multiLevelType w:val="hybridMultilevel"/>
    <w:tmpl w:val="A8CE89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564E3927"/>
    <w:multiLevelType w:val="hybridMultilevel"/>
    <w:tmpl w:val="B31842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8F208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5A2A4994"/>
    <w:multiLevelType w:val="hybridMultilevel"/>
    <w:tmpl w:val="F4D052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ABD57A1"/>
    <w:multiLevelType w:val="hybridMultilevel"/>
    <w:tmpl w:val="0D1E87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B244D30"/>
    <w:multiLevelType w:val="hybridMultilevel"/>
    <w:tmpl w:val="797AD2B6"/>
    <w:lvl w:ilvl="0" w:tplc="D5AA83C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F545C03"/>
    <w:multiLevelType w:val="singleLevel"/>
    <w:tmpl w:val="59F2103C"/>
    <w:lvl w:ilvl="0">
      <w:numFmt w:val="bullet"/>
      <w:lvlText w:val="-"/>
      <w:lvlJc w:val="left"/>
      <w:pPr>
        <w:tabs>
          <w:tab w:val="num" w:pos="1080"/>
        </w:tabs>
        <w:ind w:left="1080" w:hanging="360"/>
      </w:pPr>
      <w:rPr>
        <w:rFonts w:hint="default"/>
      </w:rPr>
    </w:lvl>
  </w:abstractNum>
  <w:abstractNum w:abstractNumId="37">
    <w:nsid w:val="606F4F99"/>
    <w:multiLevelType w:val="hybridMultilevel"/>
    <w:tmpl w:val="B68A67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1147B47"/>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39">
    <w:nsid w:val="65066977"/>
    <w:multiLevelType w:val="hybridMultilevel"/>
    <w:tmpl w:val="A31E5B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93F6EBC"/>
    <w:multiLevelType w:val="hybridMultilevel"/>
    <w:tmpl w:val="F9FA78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9AE0E0D"/>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42">
    <w:nsid w:val="6BEA355A"/>
    <w:multiLevelType w:val="singleLevel"/>
    <w:tmpl w:val="1022376A"/>
    <w:lvl w:ilvl="0">
      <w:start w:val="3"/>
      <w:numFmt w:val="bullet"/>
      <w:lvlText w:val="-"/>
      <w:lvlJc w:val="left"/>
      <w:pPr>
        <w:tabs>
          <w:tab w:val="num" w:pos="360"/>
        </w:tabs>
        <w:ind w:left="360" w:hanging="360"/>
      </w:pPr>
      <w:rPr>
        <w:rFonts w:hint="default"/>
      </w:rPr>
    </w:lvl>
  </w:abstractNum>
  <w:abstractNum w:abstractNumId="43">
    <w:nsid w:val="6C327FE0"/>
    <w:multiLevelType w:val="hybridMultilevel"/>
    <w:tmpl w:val="214E19D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6DE35BB2"/>
    <w:multiLevelType w:val="hybridMultilevel"/>
    <w:tmpl w:val="2222D2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42"/>
  </w:num>
  <w:num w:numId="3">
    <w:abstractNumId w:val="36"/>
  </w:num>
  <w:num w:numId="4">
    <w:abstractNumId w:val="7"/>
  </w:num>
  <w:num w:numId="5">
    <w:abstractNumId w:val="5"/>
  </w:num>
  <w:num w:numId="6">
    <w:abstractNumId w:val="20"/>
  </w:num>
  <w:num w:numId="7">
    <w:abstractNumId w:val="32"/>
  </w:num>
  <w:num w:numId="8">
    <w:abstractNumId w:val="11"/>
  </w:num>
  <w:num w:numId="9">
    <w:abstractNumId w:val="22"/>
  </w:num>
  <w:num w:numId="10">
    <w:abstractNumId w:val="12"/>
  </w:num>
  <w:num w:numId="11">
    <w:abstractNumId w:val="3"/>
  </w:num>
  <w:num w:numId="12">
    <w:abstractNumId w:val="41"/>
  </w:num>
  <w:num w:numId="13">
    <w:abstractNumId w:val="9"/>
  </w:num>
  <w:num w:numId="14">
    <w:abstractNumId w:val="38"/>
  </w:num>
  <w:num w:numId="15">
    <w:abstractNumId w:val="4"/>
  </w:num>
  <w:num w:numId="16">
    <w:abstractNumId w:val="14"/>
  </w:num>
  <w:num w:numId="17">
    <w:abstractNumId w:val="28"/>
  </w:num>
  <w:num w:numId="18">
    <w:abstractNumId w:val="39"/>
  </w:num>
  <w:num w:numId="19">
    <w:abstractNumId w:val="35"/>
  </w:num>
  <w:num w:numId="20">
    <w:abstractNumId w:val="13"/>
  </w:num>
  <w:num w:numId="21">
    <w:abstractNumId w:val="37"/>
  </w:num>
  <w:num w:numId="22">
    <w:abstractNumId w:val="1"/>
  </w:num>
  <w:num w:numId="23">
    <w:abstractNumId w:val="8"/>
  </w:num>
  <w:num w:numId="24">
    <w:abstractNumId w:val="31"/>
  </w:num>
  <w:num w:numId="25">
    <w:abstractNumId w:val="23"/>
  </w:num>
  <w:num w:numId="26">
    <w:abstractNumId w:val="44"/>
  </w:num>
  <w:num w:numId="27">
    <w:abstractNumId w:val="33"/>
  </w:num>
  <w:num w:numId="28">
    <w:abstractNumId w:val="40"/>
  </w:num>
  <w:num w:numId="29">
    <w:abstractNumId w:val="27"/>
  </w:num>
  <w:num w:numId="30">
    <w:abstractNumId w:val="43"/>
  </w:num>
  <w:num w:numId="31">
    <w:abstractNumId w:val="15"/>
  </w:num>
  <w:num w:numId="32">
    <w:abstractNumId w:val="18"/>
  </w:num>
  <w:num w:numId="33">
    <w:abstractNumId w:val="30"/>
  </w:num>
  <w:num w:numId="34">
    <w:abstractNumId w:val="24"/>
  </w:num>
  <w:num w:numId="35">
    <w:abstractNumId w:val="10"/>
  </w:num>
  <w:num w:numId="36">
    <w:abstractNumId w:val="34"/>
  </w:num>
  <w:num w:numId="37">
    <w:abstractNumId w:val="16"/>
  </w:num>
  <w:num w:numId="38">
    <w:abstractNumId w:val="21"/>
  </w:num>
  <w:num w:numId="39">
    <w:abstractNumId w:val="0"/>
  </w:num>
  <w:num w:numId="40">
    <w:abstractNumId w:val="6"/>
  </w:num>
  <w:num w:numId="41">
    <w:abstractNumId w:val="2"/>
  </w:num>
  <w:num w:numId="42">
    <w:abstractNumId w:val="17"/>
  </w:num>
  <w:num w:numId="43">
    <w:abstractNumId w:val="25"/>
  </w:num>
  <w:num w:numId="44">
    <w:abstractNumId w:val="26"/>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87"/>
  <w:drawingGridVerticalSpacing w:val="127"/>
  <w:displayVerticalDrawingGridEvery w:val="2"/>
  <w:characterSpacingControl w:val="doNotCompress"/>
  <w:doNotValidateAgainstSchema/>
  <w:doNotDemarcateInvalidXml/>
  <w:compat/>
  <w:rsids>
    <w:rsidRoot w:val="009C1BAA"/>
    <w:rsid w:val="000078D8"/>
    <w:rsid w:val="0001102F"/>
    <w:rsid w:val="00064DB2"/>
    <w:rsid w:val="000C547E"/>
    <w:rsid w:val="001433A4"/>
    <w:rsid w:val="00157EBC"/>
    <w:rsid w:val="00191993"/>
    <w:rsid w:val="001C16FA"/>
    <w:rsid w:val="001D2E4B"/>
    <w:rsid w:val="002203D0"/>
    <w:rsid w:val="002538B5"/>
    <w:rsid w:val="003368E7"/>
    <w:rsid w:val="003E044C"/>
    <w:rsid w:val="00442E51"/>
    <w:rsid w:val="00464670"/>
    <w:rsid w:val="00595FCB"/>
    <w:rsid w:val="005F4C52"/>
    <w:rsid w:val="007950CF"/>
    <w:rsid w:val="007B2634"/>
    <w:rsid w:val="007B7570"/>
    <w:rsid w:val="00890BE5"/>
    <w:rsid w:val="008A0365"/>
    <w:rsid w:val="008E639A"/>
    <w:rsid w:val="009602C2"/>
    <w:rsid w:val="009C1BAA"/>
    <w:rsid w:val="00A50107"/>
    <w:rsid w:val="00A64902"/>
    <w:rsid w:val="00A91AF3"/>
    <w:rsid w:val="00B74654"/>
    <w:rsid w:val="00BC4B34"/>
    <w:rsid w:val="00D23891"/>
    <w:rsid w:val="00D30365"/>
    <w:rsid w:val="00D4798D"/>
    <w:rsid w:val="00DE747A"/>
    <w:rsid w:val="00E06361"/>
    <w:rsid w:val="00E8159A"/>
    <w:rsid w:val="00EB629D"/>
    <w:rsid w:val="00FB0169"/>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HTML Cite" w:uiPriority="0"/>
    <w:lsdException w:name="Table Web 1"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4B"/>
    <w:pPr>
      <w:spacing w:after="0" w:line="240" w:lineRule="auto"/>
    </w:pPr>
    <w:rPr>
      <w:sz w:val="20"/>
      <w:szCs w:val="20"/>
    </w:rPr>
  </w:style>
  <w:style w:type="paragraph" w:styleId="Heading2">
    <w:name w:val="heading 2"/>
    <w:basedOn w:val="Normal"/>
    <w:next w:val="Normal"/>
    <w:link w:val="Heading2Char"/>
    <w:uiPriority w:val="99"/>
    <w:qFormat/>
    <w:rsid w:val="001D2E4B"/>
    <w:pPr>
      <w:keepNext/>
      <w:ind w:left="720" w:hanging="720"/>
      <w:outlineLvl w:val="1"/>
    </w:pPr>
    <w:rPr>
      <w:b/>
      <w:bCs/>
      <w:sz w:val="28"/>
      <w:szCs w:val="28"/>
    </w:rPr>
  </w:style>
  <w:style w:type="paragraph" w:styleId="Heading3">
    <w:name w:val="heading 3"/>
    <w:basedOn w:val="Normal"/>
    <w:next w:val="Normal"/>
    <w:link w:val="Heading3Char"/>
    <w:uiPriority w:val="99"/>
    <w:qFormat/>
    <w:rsid w:val="001D2E4B"/>
    <w:pPr>
      <w:keepNext/>
      <w:outlineLvl w:val="2"/>
    </w:pPr>
    <w:rPr>
      <w:i/>
      <w:iCs/>
      <w:sz w:val="24"/>
      <w:szCs w:val="24"/>
    </w:rPr>
  </w:style>
  <w:style w:type="paragraph" w:styleId="Heading4">
    <w:name w:val="heading 4"/>
    <w:basedOn w:val="Normal"/>
    <w:next w:val="Normal"/>
    <w:link w:val="Heading4Char"/>
    <w:uiPriority w:val="99"/>
    <w:qFormat/>
    <w:rsid w:val="001D2E4B"/>
    <w:pPr>
      <w:keepNext/>
      <w:outlineLvl w:val="3"/>
    </w:pPr>
    <w:rPr>
      <w:b/>
      <w:bCs/>
      <w:sz w:val="24"/>
      <w:szCs w:val="24"/>
    </w:rPr>
  </w:style>
  <w:style w:type="paragraph" w:styleId="Heading5">
    <w:name w:val="heading 5"/>
    <w:basedOn w:val="Normal"/>
    <w:next w:val="Normal"/>
    <w:link w:val="Heading5Char"/>
    <w:uiPriority w:val="99"/>
    <w:qFormat/>
    <w:rsid w:val="001D2E4B"/>
    <w:pPr>
      <w:keepNext/>
      <w:jc w:val="right"/>
      <w:outlineLvl w:val="4"/>
    </w:pPr>
    <w:rPr>
      <w:i/>
      <w:iCs/>
    </w:rPr>
  </w:style>
  <w:style w:type="paragraph" w:styleId="Heading6">
    <w:name w:val="heading 6"/>
    <w:basedOn w:val="Normal"/>
    <w:next w:val="Normal"/>
    <w:link w:val="Heading6Char"/>
    <w:uiPriority w:val="99"/>
    <w:qFormat/>
    <w:rsid w:val="001D2E4B"/>
    <w:pPr>
      <w:keepNext/>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16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C16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C16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C16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C16FA"/>
    <w:rPr>
      <w:rFonts w:asciiTheme="minorHAnsi" w:eastAsiaTheme="minorEastAsia" w:hAnsiTheme="minorHAnsi" w:cstheme="minorBidi"/>
      <w:b/>
      <w:bCs/>
    </w:rPr>
  </w:style>
  <w:style w:type="paragraph" w:styleId="BodyText2">
    <w:name w:val="Body Text 2"/>
    <w:basedOn w:val="Normal"/>
    <w:link w:val="BodyText2Char"/>
    <w:uiPriority w:val="99"/>
    <w:rsid w:val="001D2E4B"/>
    <w:pPr>
      <w:ind w:firstLine="720"/>
    </w:pPr>
    <w:rPr>
      <w:sz w:val="24"/>
      <w:szCs w:val="24"/>
    </w:rPr>
  </w:style>
  <w:style w:type="character" w:customStyle="1" w:styleId="BodyText2Char">
    <w:name w:val="Body Text 2 Char"/>
    <w:basedOn w:val="DefaultParagraphFont"/>
    <w:link w:val="BodyText2"/>
    <w:uiPriority w:val="99"/>
    <w:semiHidden/>
    <w:rsid w:val="001C16FA"/>
    <w:rPr>
      <w:sz w:val="20"/>
      <w:szCs w:val="20"/>
    </w:rPr>
  </w:style>
  <w:style w:type="paragraph" w:styleId="BodyText">
    <w:name w:val="Body Text"/>
    <w:basedOn w:val="Normal"/>
    <w:link w:val="BodyTextChar"/>
    <w:uiPriority w:val="99"/>
    <w:rsid w:val="001D2E4B"/>
    <w:rPr>
      <w:sz w:val="24"/>
      <w:szCs w:val="24"/>
    </w:rPr>
  </w:style>
  <w:style w:type="character" w:customStyle="1" w:styleId="BodyTextChar">
    <w:name w:val="Body Text Char"/>
    <w:basedOn w:val="DefaultParagraphFont"/>
    <w:link w:val="BodyText"/>
    <w:uiPriority w:val="99"/>
    <w:semiHidden/>
    <w:rsid w:val="001C16FA"/>
    <w:rPr>
      <w:sz w:val="20"/>
      <w:szCs w:val="20"/>
    </w:rPr>
  </w:style>
  <w:style w:type="character" w:styleId="Hyperlink">
    <w:name w:val="Hyperlink"/>
    <w:basedOn w:val="DefaultParagraphFont"/>
    <w:uiPriority w:val="99"/>
    <w:rsid w:val="001D2E4B"/>
    <w:rPr>
      <w:color w:val="0000FF"/>
      <w:u w:val="single"/>
    </w:rPr>
  </w:style>
  <w:style w:type="table" w:styleId="TableWeb1">
    <w:name w:val="Table Web 1"/>
    <w:basedOn w:val="TableNormal"/>
    <w:uiPriority w:val="99"/>
    <w:rsid w:val="00890BE5"/>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styleId="Strong">
    <w:name w:val="Strong"/>
    <w:basedOn w:val="DefaultParagraphFont"/>
    <w:uiPriority w:val="22"/>
    <w:qFormat/>
    <w:rsid w:val="000C547E"/>
    <w:rPr>
      <w:b/>
      <w:bCs/>
    </w:rPr>
  </w:style>
  <w:style w:type="character" w:styleId="Emphasis">
    <w:name w:val="Emphasis"/>
    <w:basedOn w:val="DefaultParagraphFont"/>
    <w:uiPriority w:val="20"/>
    <w:qFormat/>
    <w:rsid w:val="000C547E"/>
    <w:rPr>
      <w:i/>
      <w:iCs/>
    </w:rPr>
  </w:style>
  <w:style w:type="character" w:styleId="HTMLCite">
    <w:name w:val="HTML Cite"/>
    <w:basedOn w:val="DefaultParagraphFont"/>
    <w:semiHidden/>
    <w:rsid w:val="003E044C"/>
    <w:rPr>
      <w:i/>
      <w:iCs/>
    </w:rPr>
  </w:style>
  <w:style w:type="paragraph" w:styleId="NormalWeb">
    <w:name w:val="Normal (Web)"/>
    <w:basedOn w:val="Normal"/>
    <w:uiPriority w:val="99"/>
    <w:semiHidden/>
    <w:unhideWhenUsed/>
    <w:rsid w:val="00D23891"/>
    <w:pPr>
      <w:spacing w:before="100" w:beforeAutospacing="1" w:after="100" w:afterAutospacing="1"/>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1473254794">
      <w:marLeft w:val="0"/>
      <w:marRight w:val="0"/>
      <w:marTop w:val="0"/>
      <w:marBottom w:val="0"/>
      <w:divBdr>
        <w:top w:val="none" w:sz="0" w:space="0" w:color="auto"/>
        <w:left w:val="none" w:sz="0" w:space="0" w:color="auto"/>
        <w:bottom w:val="none" w:sz="0" w:space="0" w:color="auto"/>
        <w:right w:val="none" w:sz="0" w:space="0" w:color="auto"/>
      </w:divBdr>
      <w:divsChild>
        <w:div w:id="1473254797">
          <w:marLeft w:val="0"/>
          <w:marRight w:val="0"/>
          <w:marTop w:val="0"/>
          <w:marBottom w:val="0"/>
          <w:divBdr>
            <w:top w:val="none" w:sz="0" w:space="0" w:color="auto"/>
            <w:left w:val="none" w:sz="0" w:space="0" w:color="auto"/>
            <w:bottom w:val="none" w:sz="0" w:space="0" w:color="auto"/>
            <w:right w:val="none" w:sz="0" w:space="0" w:color="auto"/>
          </w:divBdr>
          <w:divsChild>
            <w:div w:id="1473254788">
              <w:marLeft w:val="0"/>
              <w:marRight w:val="0"/>
              <w:marTop w:val="0"/>
              <w:marBottom w:val="0"/>
              <w:divBdr>
                <w:top w:val="none" w:sz="0" w:space="0" w:color="auto"/>
                <w:left w:val="none" w:sz="0" w:space="0" w:color="auto"/>
                <w:bottom w:val="none" w:sz="0" w:space="0" w:color="auto"/>
                <w:right w:val="none" w:sz="0" w:space="0" w:color="auto"/>
              </w:divBdr>
            </w:div>
            <w:div w:id="1473254791">
              <w:marLeft w:val="0"/>
              <w:marRight w:val="0"/>
              <w:marTop w:val="0"/>
              <w:marBottom w:val="0"/>
              <w:divBdr>
                <w:top w:val="none" w:sz="0" w:space="0" w:color="auto"/>
                <w:left w:val="none" w:sz="0" w:space="0" w:color="auto"/>
                <w:bottom w:val="none" w:sz="0" w:space="0" w:color="auto"/>
                <w:right w:val="none" w:sz="0" w:space="0" w:color="auto"/>
              </w:divBdr>
            </w:div>
            <w:div w:id="1473254792">
              <w:marLeft w:val="0"/>
              <w:marRight w:val="0"/>
              <w:marTop w:val="0"/>
              <w:marBottom w:val="0"/>
              <w:divBdr>
                <w:top w:val="none" w:sz="0" w:space="0" w:color="auto"/>
                <w:left w:val="none" w:sz="0" w:space="0" w:color="auto"/>
                <w:bottom w:val="none" w:sz="0" w:space="0" w:color="auto"/>
                <w:right w:val="none" w:sz="0" w:space="0" w:color="auto"/>
              </w:divBdr>
            </w:div>
            <w:div w:id="14732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796">
      <w:marLeft w:val="0"/>
      <w:marRight w:val="0"/>
      <w:marTop w:val="0"/>
      <w:marBottom w:val="0"/>
      <w:divBdr>
        <w:top w:val="none" w:sz="0" w:space="0" w:color="auto"/>
        <w:left w:val="none" w:sz="0" w:space="0" w:color="auto"/>
        <w:bottom w:val="none" w:sz="0" w:space="0" w:color="auto"/>
        <w:right w:val="none" w:sz="0" w:space="0" w:color="auto"/>
      </w:divBdr>
      <w:divsChild>
        <w:div w:id="1473254789">
          <w:marLeft w:val="0"/>
          <w:marRight w:val="0"/>
          <w:marTop w:val="0"/>
          <w:marBottom w:val="0"/>
          <w:divBdr>
            <w:top w:val="none" w:sz="0" w:space="0" w:color="auto"/>
            <w:left w:val="none" w:sz="0" w:space="0" w:color="auto"/>
            <w:bottom w:val="none" w:sz="0" w:space="0" w:color="auto"/>
            <w:right w:val="none" w:sz="0" w:space="0" w:color="auto"/>
          </w:divBdr>
          <w:divsChild>
            <w:div w:id="1473254790">
              <w:marLeft w:val="0"/>
              <w:marRight w:val="0"/>
              <w:marTop w:val="0"/>
              <w:marBottom w:val="0"/>
              <w:divBdr>
                <w:top w:val="none" w:sz="0" w:space="0" w:color="auto"/>
                <w:left w:val="none" w:sz="0" w:space="0" w:color="auto"/>
                <w:bottom w:val="none" w:sz="0" w:space="0" w:color="auto"/>
                <w:right w:val="none" w:sz="0" w:space="0" w:color="auto"/>
              </w:divBdr>
            </w:div>
            <w:div w:id="1473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1112</Words>
  <Characters>6342</Characters>
  <Application>Microsoft Office Word</Application>
  <DocSecurity>0</DocSecurity>
  <Lines>52</Lines>
  <Paragraphs>14</Paragraphs>
  <ScaleCrop>false</ScaleCrop>
  <Company>Hewlett-Packard Company</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Tony Chartrand-Burke</dc:creator>
  <cp:lastModifiedBy>Tony Burke</cp:lastModifiedBy>
  <cp:revision>2</cp:revision>
  <dcterms:created xsi:type="dcterms:W3CDTF">2019-02-20T21:29:00Z</dcterms:created>
  <dcterms:modified xsi:type="dcterms:W3CDTF">2019-02-20T21:29:00Z</dcterms:modified>
</cp:coreProperties>
</file>